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EE5E8" w14:textId="77777777" w:rsidR="007A4E5F" w:rsidRDefault="007A4E5F" w:rsidP="00832344">
      <w:pPr>
        <w:widowControl/>
        <w:suppressAutoHyphens w:val="0"/>
        <w:jc w:val="center"/>
        <w:rPr>
          <w:rFonts w:ascii="標楷體" w:eastAsia="標楷體" w:hAnsi="標楷體"/>
          <w:b/>
          <w:bCs/>
          <w:kern w:val="0"/>
          <w:sz w:val="32"/>
          <w:szCs w:val="32"/>
        </w:rPr>
      </w:pPr>
    </w:p>
    <w:p w14:paraId="12549464" w14:textId="0061F530" w:rsidR="003D43EE" w:rsidRDefault="001576E6" w:rsidP="003D43EE">
      <w:pPr>
        <w:spacing w:line="480" w:lineRule="auto"/>
        <w:jc w:val="center"/>
        <w:rPr>
          <w:rFonts w:ascii="標楷體" w:eastAsia="標楷體" w:hAnsi="標楷體"/>
          <w:b/>
          <w:bCs/>
          <w:kern w:val="0"/>
          <w:sz w:val="32"/>
          <w:szCs w:val="32"/>
        </w:rPr>
      </w:pPr>
      <w:r>
        <w:rPr>
          <w:rFonts w:ascii="標楷體" w:eastAsia="標楷體" w:hAnsi="標楷體" w:hint="eastAsia"/>
          <w:b/>
          <w:bCs/>
          <w:kern w:val="0"/>
          <w:sz w:val="32"/>
          <w:szCs w:val="32"/>
        </w:rPr>
        <w:t>從</w:t>
      </w:r>
      <w:r w:rsidR="003D43EE" w:rsidRPr="003D43EE">
        <w:rPr>
          <w:rFonts w:ascii="標楷體" w:eastAsia="標楷體" w:hAnsi="標楷體" w:hint="eastAsia"/>
          <w:b/>
          <w:bCs/>
          <w:kern w:val="0"/>
          <w:sz w:val="32"/>
          <w:szCs w:val="32"/>
        </w:rPr>
        <w:t>小說啓蒙到小說革命</w:t>
      </w:r>
      <w:r w:rsidR="007748F9">
        <w:rPr>
          <w:rFonts w:ascii="標楷體" w:eastAsia="標楷體" w:hAnsi="標楷體" w:hint="eastAsia"/>
          <w:b/>
          <w:bCs/>
          <w:kern w:val="0"/>
          <w:sz w:val="32"/>
          <w:szCs w:val="32"/>
        </w:rPr>
        <w:t>：</w:t>
      </w:r>
    </w:p>
    <w:p w14:paraId="1F038DB8" w14:textId="676F7E11" w:rsidR="009E31EA" w:rsidRPr="003D43EE" w:rsidRDefault="003D43EE" w:rsidP="003D43EE">
      <w:pPr>
        <w:spacing w:line="480" w:lineRule="auto"/>
        <w:jc w:val="center"/>
        <w:rPr>
          <w:rFonts w:ascii="標楷體" w:eastAsia="標楷體" w:hAnsi="標楷體"/>
          <w:b/>
          <w:bCs/>
          <w:kern w:val="0"/>
          <w:sz w:val="32"/>
          <w:szCs w:val="32"/>
        </w:rPr>
      </w:pPr>
      <w:r w:rsidRPr="003D43EE">
        <w:rPr>
          <w:rFonts w:ascii="標楷體" w:eastAsia="標楷體" w:hAnsi="標楷體" w:hint="eastAsia"/>
          <w:b/>
          <w:bCs/>
          <w:kern w:val="0"/>
          <w:sz w:val="32"/>
          <w:szCs w:val="32"/>
        </w:rPr>
        <w:t>晩淸小說啓蒙活動與文明國家想像</w:t>
      </w:r>
      <w:r w:rsidR="00416752">
        <w:rPr>
          <w:rFonts w:ascii="標楷體" w:eastAsia="標楷體" w:hAnsi="標楷體" w:hint="eastAsia"/>
          <w:b/>
          <w:bCs/>
          <w:kern w:val="0"/>
          <w:sz w:val="32"/>
          <w:szCs w:val="32"/>
        </w:rPr>
        <w:t>（</w:t>
      </w:r>
      <w:r w:rsidRPr="003D43EE">
        <w:rPr>
          <w:rFonts w:ascii="標楷體" w:eastAsia="標楷體" w:hAnsi="標楷體" w:hint="eastAsia"/>
          <w:b/>
          <w:bCs/>
          <w:kern w:val="0"/>
          <w:sz w:val="32"/>
          <w:szCs w:val="32"/>
        </w:rPr>
        <w:t>1815-1910</w:t>
      </w:r>
      <w:r w:rsidR="00416752">
        <w:rPr>
          <w:rFonts w:ascii="標楷體" w:eastAsia="標楷體" w:hAnsi="標楷體" w:hint="eastAsia"/>
          <w:b/>
          <w:bCs/>
          <w:kern w:val="0"/>
          <w:sz w:val="32"/>
          <w:szCs w:val="32"/>
        </w:rPr>
        <w:t>）</w:t>
      </w:r>
    </w:p>
    <w:p w14:paraId="77DBCA01" w14:textId="458996E3" w:rsidR="00A13FAB" w:rsidRPr="00E4689E" w:rsidRDefault="003D43EE" w:rsidP="00791453">
      <w:pPr>
        <w:suppressAutoHyphens w:val="0"/>
        <w:wordWrap w:val="0"/>
        <w:autoSpaceDE w:val="0"/>
        <w:autoSpaceDN w:val="0"/>
        <w:spacing w:after="200" w:line="420" w:lineRule="exact"/>
        <w:jc w:val="center"/>
        <w:rPr>
          <w:rFonts w:eastAsia="標楷體"/>
          <w:kern w:val="2"/>
        </w:rPr>
      </w:pPr>
      <w:r>
        <w:rPr>
          <w:rFonts w:eastAsia="標楷體" w:hint="eastAsia"/>
          <w:kern w:val="2"/>
        </w:rPr>
        <w:t>吳淳邦</w:t>
      </w:r>
      <w:r w:rsidR="0086558D" w:rsidRPr="00E4689E">
        <w:rPr>
          <w:rFonts w:eastAsia="標楷體" w:hint="eastAsia"/>
          <w:kern w:val="2"/>
        </w:rPr>
        <w:t xml:space="preserve"> </w:t>
      </w:r>
      <w:r w:rsidR="00416752">
        <w:rPr>
          <w:rFonts w:eastAsia="標楷體"/>
          <w:kern w:val="2"/>
        </w:rPr>
        <w:t>（</w:t>
      </w:r>
      <w:r>
        <w:rPr>
          <w:rFonts w:eastAsia="標楷體"/>
          <w:kern w:val="2"/>
        </w:rPr>
        <w:t>Soon-bang OH</w:t>
      </w:r>
      <w:r w:rsidR="00416752">
        <w:rPr>
          <w:rFonts w:eastAsia="標楷體" w:hint="eastAsia"/>
          <w:kern w:val="2"/>
        </w:rPr>
        <w:t>）</w:t>
      </w:r>
    </w:p>
    <w:p w14:paraId="45E17A54" w14:textId="5A4015F3" w:rsidR="00A13FAB" w:rsidRPr="00E4689E" w:rsidRDefault="003D43EE" w:rsidP="00791453">
      <w:pPr>
        <w:suppressAutoHyphens w:val="0"/>
        <w:wordWrap w:val="0"/>
        <w:autoSpaceDE w:val="0"/>
        <w:autoSpaceDN w:val="0"/>
        <w:spacing w:after="200" w:line="420" w:lineRule="exact"/>
        <w:jc w:val="center"/>
        <w:rPr>
          <w:rFonts w:eastAsia="標楷體"/>
          <w:kern w:val="2"/>
        </w:rPr>
      </w:pPr>
      <w:r w:rsidRPr="003D43EE">
        <w:rPr>
          <w:rFonts w:eastAsia="標楷體" w:hint="eastAsia"/>
          <w:kern w:val="2"/>
        </w:rPr>
        <w:t>崇實大學中文系名譽敎授</w:t>
      </w:r>
      <w:r>
        <w:rPr>
          <w:rFonts w:eastAsia="標楷體" w:hint="eastAsia"/>
          <w:kern w:val="2"/>
        </w:rPr>
        <w:t xml:space="preserve"> / </w:t>
      </w:r>
      <w:r w:rsidRPr="0048179F">
        <w:rPr>
          <w:rFonts w:ascii="標楷體" w:eastAsia="標楷體" w:hAnsi="標楷體" w:hint="eastAsia"/>
          <w:lang w:eastAsia="ko-KR"/>
        </w:rPr>
        <w:t>國立臺灣大學中國文學系客座敎授</w:t>
      </w:r>
    </w:p>
    <w:p w14:paraId="761ECCFE" w14:textId="1A4B2768" w:rsidR="00A13FAB" w:rsidRPr="00E4689E" w:rsidRDefault="00A13FAB" w:rsidP="00791453">
      <w:pPr>
        <w:suppressAutoHyphens w:val="0"/>
        <w:wordWrap w:val="0"/>
        <w:autoSpaceDE w:val="0"/>
        <w:autoSpaceDN w:val="0"/>
        <w:spacing w:after="200" w:line="420" w:lineRule="exact"/>
        <w:jc w:val="center"/>
        <w:rPr>
          <w:rFonts w:eastAsia="標楷體"/>
          <w:kern w:val="2"/>
        </w:rPr>
      </w:pPr>
      <w:r w:rsidRPr="00E4689E">
        <w:rPr>
          <w:rFonts w:eastAsia="標楷體"/>
          <w:kern w:val="2"/>
        </w:rPr>
        <w:t>漢學研究中心</w:t>
      </w:r>
      <w:r w:rsidR="003D43EE">
        <w:rPr>
          <w:rFonts w:eastAsia="標楷體"/>
          <w:kern w:val="2"/>
        </w:rPr>
        <w:t>2007</w:t>
      </w:r>
      <w:r w:rsidR="0055524A" w:rsidRPr="00E4689E">
        <w:rPr>
          <w:rFonts w:eastAsia="標楷體"/>
          <w:kern w:val="2"/>
        </w:rPr>
        <w:t>年度</w:t>
      </w:r>
      <w:r w:rsidRPr="00E4689E">
        <w:rPr>
          <w:rFonts w:eastAsia="標楷體"/>
          <w:kern w:val="2"/>
        </w:rPr>
        <w:t>獎助訪問學人</w:t>
      </w:r>
    </w:p>
    <w:p w14:paraId="20873948" w14:textId="1807BB21" w:rsidR="002168F0" w:rsidRDefault="002168F0" w:rsidP="0001558A">
      <w:pPr>
        <w:spacing w:beforeLines="100" w:before="240" w:after="160" w:line="440" w:lineRule="exact"/>
        <w:ind w:firstLineChars="200" w:firstLine="520"/>
        <w:rPr>
          <w:rFonts w:eastAsia="標楷體"/>
          <w:sz w:val="26"/>
          <w:szCs w:val="26"/>
          <w:shd w:val="clear" w:color="auto" w:fill="FFFFFF"/>
        </w:rPr>
      </w:pPr>
      <w:r w:rsidRPr="0001558A">
        <w:rPr>
          <w:rFonts w:eastAsia="標楷體"/>
          <w:sz w:val="26"/>
          <w:szCs w:val="26"/>
        </w:rPr>
        <w:t>1873</w:t>
      </w:r>
      <w:r w:rsidRPr="0001558A">
        <w:rPr>
          <w:rFonts w:eastAsia="標楷體"/>
          <w:sz w:val="26"/>
          <w:szCs w:val="26"/>
        </w:rPr>
        <w:t>年</w:t>
      </w:r>
      <w:r w:rsidR="008625E0" w:rsidRPr="0001558A">
        <w:rPr>
          <w:rFonts w:eastAsia="標楷體"/>
          <w:sz w:val="26"/>
          <w:szCs w:val="26"/>
          <w:lang w:eastAsia="ko-KR"/>
        </w:rPr>
        <w:t>，</w:t>
      </w:r>
      <w:r w:rsidRPr="0001558A">
        <w:rPr>
          <w:rFonts w:eastAsia="標楷體"/>
          <w:sz w:val="26"/>
          <w:szCs w:val="26"/>
        </w:rPr>
        <w:t>時任日本明治維新政府駐美公使森有禮</w:t>
      </w:r>
      <w:r w:rsidRPr="0001558A">
        <w:rPr>
          <w:rFonts w:eastAsia="標楷體" w:hint="eastAsia"/>
          <w:sz w:val="26"/>
          <w:szCs w:val="26"/>
        </w:rPr>
        <w:t>（</w:t>
      </w:r>
      <w:r w:rsidRPr="0001558A">
        <w:rPr>
          <w:rFonts w:eastAsia="標楷體"/>
          <w:sz w:val="26"/>
          <w:szCs w:val="26"/>
        </w:rPr>
        <w:t xml:space="preserve">Mori </w:t>
      </w:r>
      <w:proofErr w:type="spellStart"/>
      <w:r w:rsidRPr="0001558A">
        <w:rPr>
          <w:rFonts w:eastAsia="標楷體"/>
          <w:sz w:val="26"/>
          <w:szCs w:val="26"/>
        </w:rPr>
        <w:t>Arinori</w:t>
      </w:r>
      <w:proofErr w:type="spellEnd"/>
      <w:r w:rsidR="008625E0" w:rsidRPr="0001558A">
        <w:rPr>
          <w:rFonts w:eastAsia="標楷體"/>
          <w:sz w:val="26"/>
          <w:szCs w:val="26"/>
        </w:rPr>
        <w:t>，</w:t>
      </w:r>
      <w:r w:rsidRPr="0001558A">
        <w:rPr>
          <w:rFonts w:eastAsia="標楷體"/>
          <w:sz w:val="26"/>
          <w:szCs w:val="26"/>
        </w:rPr>
        <w:t>1847-1889</w:t>
      </w:r>
      <w:r w:rsidRPr="0001558A">
        <w:rPr>
          <w:rFonts w:eastAsia="標楷體" w:hint="eastAsia"/>
          <w:sz w:val="26"/>
          <w:szCs w:val="26"/>
        </w:rPr>
        <w:t>）</w:t>
      </w:r>
      <w:r w:rsidR="008625E0" w:rsidRPr="0001558A">
        <w:rPr>
          <w:rFonts w:eastAsia="標楷體"/>
          <w:sz w:val="26"/>
          <w:szCs w:val="26"/>
        </w:rPr>
        <w:t>在紐約</w:t>
      </w:r>
      <w:r w:rsidR="008625E0" w:rsidRPr="0001558A">
        <w:rPr>
          <w:rFonts w:eastAsia="標楷體" w:hint="eastAsia"/>
          <w:sz w:val="26"/>
          <w:szCs w:val="26"/>
        </w:rPr>
        <w:t>編著</w:t>
      </w:r>
      <w:r w:rsidRPr="0001558A">
        <w:rPr>
          <w:rFonts w:eastAsia="標楷體"/>
          <w:sz w:val="26"/>
          <w:szCs w:val="26"/>
        </w:rPr>
        <w:t>介紹日本歷史槪略</w:t>
      </w:r>
      <w:r w:rsidR="006C4E59">
        <w:rPr>
          <w:rFonts w:eastAsia="標楷體" w:hint="eastAsia"/>
          <w:sz w:val="26"/>
          <w:szCs w:val="26"/>
        </w:rPr>
        <w:t>、</w:t>
      </w:r>
      <w:r w:rsidR="008625E0" w:rsidRPr="0001558A">
        <w:rPr>
          <w:rFonts w:eastAsia="標楷體" w:hint="eastAsia"/>
          <w:sz w:val="26"/>
          <w:szCs w:val="26"/>
        </w:rPr>
        <w:t>與</w:t>
      </w:r>
      <w:r w:rsidRPr="0001558A">
        <w:rPr>
          <w:rFonts w:eastAsia="標楷體"/>
          <w:sz w:val="26"/>
          <w:szCs w:val="26"/>
        </w:rPr>
        <w:t>美國近代敎育制度的英文著作</w:t>
      </w:r>
      <w:r w:rsidRPr="0001558A">
        <w:rPr>
          <w:rFonts w:eastAsia="標楷體"/>
          <w:sz w:val="26"/>
          <w:szCs w:val="26"/>
        </w:rPr>
        <w:t xml:space="preserve"> </w:t>
      </w:r>
      <w:r w:rsidRPr="0001558A">
        <w:rPr>
          <w:rFonts w:eastAsia="標楷體"/>
          <w:i/>
          <w:iCs/>
          <w:sz w:val="26"/>
          <w:szCs w:val="26"/>
        </w:rPr>
        <w:t>Education in Japan</w:t>
      </w:r>
      <w:r w:rsidRPr="0001558A">
        <w:rPr>
          <w:rFonts w:eastAsia="標楷體"/>
          <w:sz w:val="26"/>
          <w:szCs w:val="26"/>
        </w:rPr>
        <w:t>。</w:t>
      </w:r>
      <w:r w:rsidRPr="0001558A">
        <w:rPr>
          <w:rFonts w:eastAsia="標楷體"/>
          <w:sz w:val="26"/>
          <w:szCs w:val="26"/>
        </w:rPr>
        <w:t>1896</w:t>
      </w:r>
      <w:r w:rsidRPr="0001558A">
        <w:rPr>
          <w:rFonts w:eastAsia="標楷體"/>
          <w:sz w:val="26"/>
          <w:szCs w:val="26"/>
        </w:rPr>
        <w:t>年</w:t>
      </w:r>
      <w:r w:rsidR="008625E0" w:rsidRPr="0001558A">
        <w:rPr>
          <w:rFonts w:eastAsia="標楷體"/>
          <w:sz w:val="26"/>
          <w:szCs w:val="26"/>
        </w:rPr>
        <w:t>，</w:t>
      </w:r>
      <w:r w:rsidRPr="0001558A">
        <w:rPr>
          <w:rFonts w:eastAsia="標楷體"/>
          <w:sz w:val="26"/>
          <w:szCs w:val="26"/>
        </w:rPr>
        <w:t>該書經在華美國傳敎士林樂知</w:t>
      </w:r>
      <w:r w:rsidRPr="0001558A">
        <w:rPr>
          <w:rFonts w:eastAsia="標楷體" w:hint="eastAsia"/>
          <w:sz w:val="26"/>
          <w:szCs w:val="26"/>
        </w:rPr>
        <w:t>（</w:t>
      </w:r>
      <w:r w:rsidRPr="0001558A">
        <w:rPr>
          <w:rFonts w:eastAsia="標楷體"/>
          <w:sz w:val="26"/>
          <w:szCs w:val="26"/>
        </w:rPr>
        <w:t>Young J. Allen</w:t>
      </w:r>
      <w:r w:rsidR="008625E0" w:rsidRPr="0001558A">
        <w:rPr>
          <w:rFonts w:eastAsia="標楷體"/>
          <w:sz w:val="26"/>
          <w:szCs w:val="26"/>
        </w:rPr>
        <w:t>，</w:t>
      </w:r>
      <w:r w:rsidRPr="0001558A">
        <w:rPr>
          <w:rFonts w:eastAsia="標楷體"/>
          <w:sz w:val="26"/>
          <w:szCs w:val="26"/>
        </w:rPr>
        <w:t>1836-1907</w:t>
      </w:r>
      <w:proofErr w:type="gramStart"/>
      <w:r w:rsidRPr="0001558A">
        <w:rPr>
          <w:rFonts w:eastAsia="標楷體" w:hint="eastAsia"/>
          <w:sz w:val="26"/>
          <w:szCs w:val="26"/>
        </w:rPr>
        <w:t>）</w:t>
      </w:r>
      <w:proofErr w:type="gramEnd"/>
      <w:r w:rsidRPr="0001558A">
        <w:rPr>
          <w:rFonts w:eastAsia="標楷體"/>
          <w:sz w:val="26"/>
          <w:szCs w:val="26"/>
        </w:rPr>
        <w:t>口譯、華人任廷旭</w:t>
      </w:r>
      <w:proofErr w:type="gramStart"/>
      <w:r w:rsidRPr="0001558A">
        <w:rPr>
          <w:rFonts w:eastAsia="標楷體"/>
          <w:sz w:val="26"/>
          <w:szCs w:val="26"/>
        </w:rPr>
        <w:t>筆述成漢譯本</w:t>
      </w:r>
      <w:proofErr w:type="gramEnd"/>
      <w:r w:rsidRPr="0001558A">
        <w:rPr>
          <w:rFonts w:eastAsia="標楷體"/>
          <w:sz w:val="26"/>
          <w:szCs w:val="26"/>
        </w:rPr>
        <w:t>《文學興國</w:t>
      </w:r>
      <w:r w:rsidR="008625E0" w:rsidRPr="0001558A">
        <w:rPr>
          <w:rFonts w:eastAsia="標楷體"/>
          <w:sz w:val="26"/>
          <w:szCs w:val="26"/>
        </w:rPr>
        <w:t>策》</w:t>
      </w:r>
      <w:r w:rsidR="008625E0" w:rsidRPr="0001558A">
        <w:rPr>
          <w:rFonts w:eastAsia="標楷體" w:hint="eastAsia"/>
          <w:sz w:val="26"/>
          <w:szCs w:val="26"/>
        </w:rPr>
        <w:t>由</w:t>
      </w:r>
      <w:r w:rsidRPr="0001558A">
        <w:rPr>
          <w:rFonts w:eastAsia="標楷體"/>
          <w:sz w:val="26"/>
          <w:szCs w:val="26"/>
        </w:rPr>
        <w:t>上海廣學會出版</w:t>
      </w:r>
      <w:r w:rsidR="008625E0" w:rsidRPr="0001558A">
        <w:rPr>
          <w:rFonts w:eastAsia="標楷體"/>
          <w:sz w:val="26"/>
          <w:szCs w:val="26"/>
        </w:rPr>
        <w:t>；</w:t>
      </w:r>
      <w:r w:rsidRPr="0001558A">
        <w:rPr>
          <w:rFonts w:eastAsia="標楷體"/>
          <w:sz w:val="26"/>
          <w:szCs w:val="26"/>
        </w:rPr>
        <w:t>引起當時中國知識分子的極大興趣</w:t>
      </w:r>
      <w:r w:rsidR="008625E0" w:rsidRPr="0001558A">
        <w:rPr>
          <w:rFonts w:eastAsia="標楷體"/>
          <w:sz w:val="26"/>
          <w:szCs w:val="26"/>
        </w:rPr>
        <w:t>，</w:t>
      </w:r>
      <w:r w:rsidRPr="0001558A">
        <w:rPr>
          <w:rFonts w:eastAsia="標楷體"/>
          <w:sz w:val="26"/>
          <w:szCs w:val="26"/>
        </w:rPr>
        <w:t>對晩淸維新思想的醞釀起了積極影響。</w:t>
      </w:r>
      <w:r w:rsidRPr="0001558A">
        <w:rPr>
          <w:rFonts w:eastAsia="標楷體"/>
          <w:sz w:val="26"/>
          <w:szCs w:val="26"/>
        </w:rPr>
        <w:t>1902</w:t>
      </w:r>
      <w:r w:rsidRPr="0001558A">
        <w:rPr>
          <w:rFonts w:eastAsia="標楷體"/>
          <w:sz w:val="26"/>
          <w:szCs w:val="26"/>
        </w:rPr>
        <w:t>年由康有爲</w:t>
      </w:r>
      <w:r w:rsidR="008625E0" w:rsidRPr="0001558A">
        <w:rPr>
          <w:rFonts w:eastAsia="標楷體"/>
          <w:sz w:val="26"/>
          <w:szCs w:val="26"/>
        </w:rPr>
        <w:t>弟子羅孝高所譯的《日本維新三十年史》</w:t>
      </w:r>
      <w:r w:rsidR="008625E0" w:rsidRPr="0001558A">
        <w:rPr>
          <w:rFonts w:eastAsia="標楷體" w:hint="eastAsia"/>
          <w:sz w:val="26"/>
          <w:szCs w:val="26"/>
        </w:rPr>
        <w:t>由</w:t>
      </w:r>
      <w:r w:rsidRPr="0001558A">
        <w:rPr>
          <w:rFonts w:eastAsia="標楷體"/>
          <w:sz w:val="26"/>
          <w:szCs w:val="26"/>
        </w:rPr>
        <w:t>上海廣智書局出版</w:t>
      </w:r>
      <w:r w:rsidR="008625E0" w:rsidRPr="0001558A">
        <w:rPr>
          <w:rFonts w:eastAsia="標楷體"/>
          <w:sz w:val="26"/>
          <w:szCs w:val="26"/>
        </w:rPr>
        <w:t>，內容涉及日本</w:t>
      </w:r>
      <w:r w:rsidR="008625E0" w:rsidRPr="0001558A">
        <w:rPr>
          <w:rFonts w:eastAsia="標楷體" w:hint="eastAsia"/>
          <w:sz w:val="26"/>
          <w:szCs w:val="26"/>
        </w:rPr>
        <w:t>明治維新的</w:t>
      </w:r>
      <w:r w:rsidRPr="0001558A">
        <w:rPr>
          <w:rFonts w:eastAsia="標楷體"/>
          <w:sz w:val="26"/>
          <w:szCs w:val="26"/>
        </w:rPr>
        <w:t>各個層面</w:t>
      </w:r>
      <w:r w:rsidR="008625E0" w:rsidRPr="0001558A">
        <w:rPr>
          <w:rFonts w:eastAsia="標楷體"/>
          <w:sz w:val="26"/>
          <w:szCs w:val="26"/>
        </w:rPr>
        <w:t>，</w:t>
      </w:r>
      <w:r w:rsidRPr="0001558A">
        <w:rPr>
          <w:rFonts w:eastAsia="標楷體"/>
          <w:sz w:val="26"/>
          <w:szCs w:val="26"/>
        </w:rPr>
        <w:t>舉凡政治、軍事、外交、宗敎</w:t>
      </w:r>
      <w:r w:rsidR="008625E0" w:rsidRPr="0001558A">
        <w:rPr>
          <w:rFonts w:eastAsia="標楷體"/>
          <w:sz w:val="26"/>
          <w:szCs w:val="26"/>
        </w:rPr>
        <w:t>，</w:t>
      </w:r>
      <w:r w:rsidRPr="0001558A">
        <w:rPr>
          <w:rFonts w:eastAsia="標楷體"/>
          <w:sz w:val="26"/>
          <w:szCs w:val="26"/>
        </w:rPr>
        <w:t>尤其是學術思想史、文學史</w:t>
      </w:r>
      <w:r w:rsidR="008625E0" w:rsidRPr="0001558A">
        <w:rPr>
          <w:rFonts w:eastAsia="標楷體"/>
          <w:sz w:val="26"/>
          <w:szCs w:val="26"/>
        </w:rPr>
        <w:t>，</w:t>
      </w:r>
      <w:r w:rsidRPr="0001558A">
        <w:rPr>
          <w:rFonts w:eastAsia="標楷體"/>
          <w:sz w:val="26"/>
          <w:szCs w:val="26"/>
        </w:rPr>
        <w:t>使面對變法失敗亡命于日本的梁起超深受啓迪</w:t>
      </w:r>
      <w:r w:rsidR="008625E0" w:rsidRPr="0001558A">
        <w:rPr>
          <w:rFonts w:eastAsia="標楷體"/>
          <w:sz w:val="26"/>
          <w:szCs w:val="26"/>
        </w:rPr>
        <w:t>，</w:t>
      </w:r>
      <w:r w:rsidRPr="0001558A">
        <w:rPr>
          <w:rFonts w:eastAsia="標楷體"/>
          <w:sz w:val="26"/>
          <w:szCs w:val="26"/>
        </w:rPr>
        <w:t>吸收日本維新翻譯政治小說啓蒙民智之法</w:t>
      </w:r>
      <w:r w:rsidR="008625E0" w:rsidRPr="0001558A">
        <w:rPr>
          <w:rFonts w:eastAsia="標楷體"/>
          <w:sz w:val="26"/>
          <w:szCs w:val="26"/>
        </w:rPr>
        <w:t>，</w:t>
      </w:r>
      <w:r w:rsidRPr="0001558A">
        <w:rPr>
          <w:rFonts w:eastAsia="標楷體"/>
          <w:sz w:val="26"/>
          <w:szCs w:val="26"/>
        </w:rPr>
        <w:t>爲小說界</w:t>
      </w:r>
      <w:r w:rsidR="008625E0" w:rsidRPr="0001558A">
        <w:rPr>
          <w:rFonts w:eastAsia="標楷體" w:hint="eastAsia"/>
          <w:sz w:val="26"/>
          <w:szCs w:val="26"/>
        </w:rPr>
        <w:t>的</w:t>
      </w:r>
      <w:r w:rsidRPr="0001558A">
        <w:rPr>
          <w:rFonts w:eastAsia="標楷體"/>
          <w:sz w:val="26"/>
          <w:szCs w:val="26"/>
        </w:rPr>
        <w:t>革命提供理論基礎。</w:t>
      </w:r>
      <w:r w:rsidRPr="0001558A">
        <w:rPr>
          <w:rFonts w:eastAsia="標楷體"/>
          <w:sz w:val="26"/>
          <w:szCs w:val="26"/>
          <w:shd w:val="clear" w:color="auto" w:fill="FFFFFF"/>
        </w:rPr>
        <w:t>本演講從</w:t>
      </w:r>
      <w:r w:rsidR="008625E0" w:rsidRPr="0001558A">
        <w:rPr>
          <w:rFonts w:eastAsia="標楷體" w:hint="eastAsia"/>
          <w:sz w:val="26"/>
          <w:szCs w:val="26"/>
          <w:shd w:val="clear" w:color="auto" w:fill="FFFFFF"/>
        </w:rPr>
        <w:t>「</w:t>
      </w:r>
      <w:r w:rsidRPr="0001558A">
        <w:rPr>
          <w:rFonts w:eastAsia="標楷體"/>
          <w:sz w:val="26"/>
          <w:szCs w:val="26"/>
          <w:shd w:val="clear" w:color="auto" w:fill="FFFFFF"/>
        </w:rPr>
        <w:t>非文學類</w:t>
      </w:r>
      <w:r w:rsidR="008625E0" w:rsidRPr="0001558A">
        <w:rPr>
          <w:rFonts w:eastAsia="標楷體" w:hint="eastAsia"/>
          <w:sz w:val="26"/>
          <w:szCs w:val="26"/>
          <w:shd w:val="clear" w:color="auto" w:fill="FFFFFF"/>
        </w:rPr>
        <w:t>」</w:t>
      </w:r>
      <w:r w:rsidRPr="0001558A">
        <w:rPr>
          <w:rFonts w:eastAsia="標楷體"/>
          <w:sz w:val="26"/>
          <w:szCs w:val="26"/>
          <w:shd w:val="clear" w:color="auto" w:fill="FFFFFF"/>
        </w:rPr>
        <w:t>森有禮的英文原著書名譯成《文學興國策》的翻譯現象</w:t>
      </w:r>
      <w:r w:rsidR="008625E0" w:rsidRPr="0001558A">
        <w:rPr>
          <w:rFonts w:eastAsia="標楷體" w:hint="eastAsia"/>
          <w:sz w:val="26"/>
          <w:szCs w:val="26"/>
          <w:shd w:val="clear" w:color="auto" w:fill="FFFFFF"/>
        </w:rPr>
        <w:t>，</w:t>
      </w:r>
      <w:r w:rsidRPr="0001558A">
        <w:rPr>
          <w:rFonts w:eastAsia="標楷體"/>
          <w:sz w:val="26"/>
          <w:szCs w:val="26"/>
          <w:shd w:val="clear" w:color="auto" w:fill="FFFFFF"/>
        </w:rPr>
        <w:t>來考察譯者對</w:t>
      </w:r>
      <w:r w:rsidR="008625E0" w:rsidRPr="0001558A">
        <w:rPr>
          <w:rFonts w:eastAsia="標楷體" w:hint="eastAsia"/>
          <w:sz w:val="26"/>
          <w:szCs w:val="26"/>
          <w:shd w:val="clear" w:color="auto" w:fill="FFFFFF"/>
        </w:rPr>
        <w:t>「</w:t>
      </w:r>
      <w:r w:rsidRPr="0001558A">
        <w:rPr>
          <w:rFonts w:eastAsia="標楷體"/>
          <w:sz w:val="26"/>
          <w:szCs w:val="26"/>
          <w:shd w:val="clear" w:color="auto" w:fill="FFFFFF"/>
        </w:rPr>
        <w:t>文學</w:t>
      </w:r>
      <w:r w:rsidR="008625E0" w:rsidRPr="0001558A">
        <w:rPr>
          <w:rFonts w:eastAsia="標楷體" w:hint="eastAsia"/>
          <w:sz w:val="26"/>
          <w:szCs w:val="26"/>
          <w:shd w:val="clear" w:color="auto" w:fill="FFFFFF"/>
        </w:rPr>
        <w:t>」</w:t>
      </w:r>
      <w:r w:rsidRPr="0001558A">
        <w:rPr>
          <w:rFonts w:eastAsia="標楷體"/>
          <w:sz w:val="26"/>
          <w:szCs w:val="26"/>
          <w:shd w:val="clear" w:color="auto" w:fill="FFFFFF"/>
        </w:rPr>
        <w:t>一詞所持的看法</w:t>
      </w:r>
      <w:r w:rsidR="008625E0" w:rsidRPr="0001558A">
        <w:rPr>
          <w:rFonts w:eastAsia="標楷體"/>
          <w:sz w:val="26"/>
          <w:szCs w:val="26"/>
          <w:shd w:val="clear" w:color="auto" w:fill="FFFFFF"/>
        </w:rPr>
        <w:t>；</w:t>
      </w:r>
      <w:r w:rsidRPr="0001558A">
        <w:rPr>
          <w:rFonts w:eastAsia="標楷體"/>
          <w:sz w:val="26"/>
          <w:szCs w:val="26"/>
          <w:shd w:val="clear" w:color="auto" w:fill="FFFFFF"/>
        </w:rPr>
        <w:t>中譯本《明治維新三十年史》裏初次出現</w:t>
      </w:r>
      <w:r w:rsidR="008625E0" w:rsidRPr="0001558A">
        <w:rPr>
          <w:rFonts w:eastAsia="標楷體" w:hint="eastAsia"/>
          <w:sz w:val="26"/>
          <w:szCs w:val="26"/>
          <w:shd w:val="clear" w:color="auto" w:fill="FFFFFF"/>
        </w:rPr>
        <w:t>「</w:t>
      </w:r>
      <w:r w:rsidRPr="0001558A">
        <w:rPr>
          <w:rFonts w:eastAsia="標楷體"/>
          <w:sz w:val="26"/>
          <w:szCs w:val="26"/>
          <w:shd w:val="clear" w:color="auto" w:fill="FFFFFF"/>
        </w:rPr>
        <w:t>文學史</w:t>
      </w:r>
      <w:r w:rsidR="008625E0" w:rsidRPr="0001558A">
        <w:rPr>
          <w:rFonts w:eastAsia="標楷體" w:hint="eastAsia"/>
          <w:sz w:val="26"/>
          <w:szCs w:val="26"/>
          <w:shd w:val="clear" w:color="auto" w:fill="FFFFFF"/>
        </w:rPr>
        <w:t>」一詞</w:t>
      </w:r>
      <w:r w:rsidRPr="0001558A">
        <w:rPr>
          <w:rFonts w:eastAsia="標楷體"/>
          <w:sz w:val="26"/>
          <w:szCs w:val="26"/>
          <w:shd w:val="clear" w:color="auto" w:fill="FFFFFF"/>
        </w:rPr>
        <w:t>來探討近代文學觀念的形成及發展。原本著者柳井錄</w:t>
      </w:r>
      <w:proofErr w:type="gramStart"/>
      <w:r w:rsidRPr="0001558A">
        <w:rPr>
          <w:rFonts w:eastAsia="標楷體"/>
          <w:sz w:val="26"/>
          <w:szCs w:val="26"/>
          <w:shd w:val="clear" w:color="auto" w:fill="FFFFFF"/>
        </w:rPr>
        <w:t>太</w:t>
      </w:r>
      <w:proofErr w:type="gramEnd"/>
      <w:r w:rsidRPr="0001558A">
        <w:rPr>
          <w:rFonts w:eastAsia="標楷體"/>
          <w:sz w:val="26"/>
          <w:szCs w:val="26"/>
          <w:shd w:val="clear" w:color="auto" w:fill="FFFFFF"/>
        </w:rPr>
        <w:t>郎將文學史分成三種文類</w:t>
      </w:r>
      <w:r w:rsidR="008625E0" w:rsidRPr="0001558A">
        <w:rPr>
          <w:rFonts w:eastAsia="標楷體" w:hint="eastAsia"/>
          <w:sz w:val="26"/>
          <w:szCs w:val="26"/>
          <w:shd w:val="clear" w:color="auto" w:fill="FFFFFF"/>
        </w:rPr>
        <w:t>，</w:t>
      </w:r>
      <w:r w:rsidRPr="0001558A">
        <w:rPr>
          <w:rFonts w:eastAsia="標楷體"/>
          <w:sz w:val="26"/>
          <w:szCs w:val="26"/>
          <w:shd w:val="clear" w:color="auto" w:fill="FFFFFF"/>
        </w:rPr>
        <w:t>來論述明治維新三十年</w:t>
      </w:r>
      <w:r w:rsidR="008625E0" w:rsidRPr="0001558A">
        <w:rPr>
          <w:rFonts w:eastAsia="標楷體" w:hint="eastAsia"/>
          <w:sz w:val="26"/>
          <w:szCs w:val="26"/>
          <w:shd w:val="clear" w:color="auto" w:fill="FFFFFF"/>
        </w:rPr>
        <w:t>間的</w:t>
      </w:r>
      <w:r w:rsidRPr="0001558A">
        <w:rPr>
          <w:rFonts w:eastAsia="標楷體"/>
          <w:sz w:val="26"/>
          <w:szCs w:val="26"/>
          <w:shd w:val="clear" w:color="auto" w:fill="FFFFFF"/>
        </w:rPr>
        <w:t>文學發展</w:t>
      </w:r>
      <w:r w:rsidRPr="0001558A">
        <w:rPr>
          <w:rFonts w:eastAsia="標楷體"/>
          <w:sz w:val="26"/>
          <w:szCs w:val="26"/>
          <w:shd w:val="clear" w:color="auto" w:fill="FFFFFF"/>
          <w:lang w:eastAsia="ko-KR"/>
        </w:rPr>
        <w:t>槪況</w:t>
      </w:r>
      <w:r w:rsidR="008625E0" w:rsidRPr="0001558A">
        <w:rPr>
          <w:rFonts w:eastAsia="標楷體"/>
          <w:sz w:val="26"/>
          <w:szCs w:val="26"/>
          <w:shd w:val="clear" w:color="auto" w:fill="FFFFFF"/>
        </w:rPr>
        <w:t>，</w:t>
      </w:r>
      <w:r w:rsidRPr="0001558A">
        <w:rPr>
          <w:rFonts w:eastAsia="標楷體"/>
          <w:sz w:val="26"/>
          <w:szCs w:val="26"/>
          <w:shd w:val="clear" w:color="auto" w:fill="FFFFFF"/>
        </w:rPr>
        <w:t>梁啓超</w:t>
      </w:r>
      <w:r w:rsidR="006C4E59" w:rsidRPr="0001558A">
        <w:rPr>
          <w:rFonts w:eastAsia="標楷體"/>
          <w:sz w:val="26"/>
          <w:szCs w:val="26"/>
          <w:shd w:val="clear" w:color="auto" w:fill="FFFFFF"/>
        </w:rPr>
        <w:t>把它</w:t>
      </w:r>
      <w:r w:rsidRPr="0001558A">
        <w:rPr>
          <w:rFonts w:eastAsia="標楷體"/>
          <w:sz w:val="26"/>
          <w:szCs w:val="26"/>
          <w:shd w:val="clear" w:color="auto" w:fill="FFFFFF"/>
        </w:rPr>
        <w:t>靈活應用成</w:t>
      </w:r>
      <w:r w:rsidRPr="0001558A">
        <w:rPr>
          <w:rFonts w:eastAsia="標楷體" w:hint="eastAsia"/>
          <w:sz w:val="26"/>
          <w:szCs w:val="26"/>
          <w:shd w:val="clear" w:color="auto" w:fill="FFFFFF"/>
        </w:rPr>
        <w:t>「</w:t>
      </w:r>
      <w:r w:rsidRPr="0001558A">
        <w:rPr>
          <w:rFonts w:eastAsia="標楷體"/>
          <w:sz w:val="26"/>
          <w:szCs w:val="26"/>
          <w:shd w:val="clear" w:color="auto" w:fill="FFFFFF"/>
        </w:rPr>
        <w:t>文學革命</w:t>
      </w:r>
      <w:r w:rsidRPr="0001558A">
        <w:rPr>
          <w:rFonts w:eastAsia="標楷體" w:hint="eastAsia"/>
          <w:sz w:val="26"/>
          <w:szCs w:val="26"/>
          <w:shd w:val="clear" w:color="auto" w:fill="FFFFFF"/>
        </w:rPr>
        <w:t>」</w:t>
      </w:r>
      <w:r w:rsidRPr="0001558A">
        <w:rPr>
          <w:rFonts w:eastAsia="標楷體"/>
          <w:sz w:val="26"/>
          <w:szCs w:val="26"/>
          <w:shd w:val="clear" w:color="auto" w:fill="FFFFFF"/>
        </w:rPr>
        <w:t>的三種文類</w:t>
      </w:r>
      <w:r w:rsidR="008625E0" w:rsidRPr="0001558A">
        <w:rPr>
          <w:rFonts w:eastAsia="標楷體"/>
          <w:sz w:val="26"/>
          <w:szCs w:val="26"/>
          <w:shd w:val="clear" w:color="auto" w:fill="FFFFFF"/>
        </w:rPr>
        <w:t>，</w:t>
      </w:r>
      <w:r w:rsidRPr="0001558A">
        <w:rPr>
          <w:rFonts w:eastAsia="標楷體"/>
          <w:sz w:val="26"/>
          <w:szCs w:val="26"/>
          <w:shd w:val="clear" w:color="auto" w:fill="FFFFFF"/>
        </w:rPr>
        <w:t>直接推動了中國現代文學革命</w:t>
      </w:r>
      <w:r w:rsidR="008625E0" w:rsidRPr="0001558A">
        <w:rPr>
          <w:rFonts w:eastAsia="標楷體"/>
          <w:sz w:val="26"/>
          <w:szCs w:val="26"/>
          <w:shd w:val="clear" w:color="auto" w:fill="FFFFFF"/>
        </w:rPr>
        <w:t>，</w:t>
      </w:r>
      <w:r w:rsidR="008625E0" w:rsidRPr="0001558A">
        <w:rPr>
          <w:rFonts w:eastAsia="標楷體" w:hint="eastAsia"/>
          <w:sz w:val="26"/>
          <w:szCs w:val="26"/>
          <w:shd w:val="clear" w:color="auto" w:fill="FFFFFF"/>
        </w:rPr>
        <w:t>至</w:t>
      </w:r>
      <w:r w:rsidRPr="0001558A">
        <w:rPr>
          <w:rFonts w:eastAsia="標楷體"/>
          <w:sz w:val="26"/>
          <w:szCs w:val="26"/>
          <w:shd w:val="clear" w:color="auto" w:fill="FFFFFF"/>
        </w:rPr>
        <w:t>1918</w:t>
      </w:r>
      <w:r w:rsidRPr="0001558A">
        <w:rPr>
          <w:rFonts w:eastAsia="標楷體"/>
          <w:sz w:val="26"/>
          <w:szCs w:val="26"/>
          <w:shd w:val="clear" w:color="auto" w:fill="FFFFFF"/>
        </w:rPr>
        <w:t>年奠定了言文一致的白話</w:t>
      </w:r>
      <w:r w:rsidR="008625E0" w:rsidRPr="0001558A">
        <w:rPr>
          <w:rFonts w:eastAsia="標楷體" w:hint="eastAsia"/>
          <w:sz w:val="26"/>
          <w:szCs w:val="26"/>
          <w:shd w:val="clear" w:color="auto" w:fill="FFFFFF"/>
        </w:rPr>
        <w:t>文</w:t>
      </w:r>
      <w:r w:rsidRPr="0001558A">
        <w:rPr>
          <w:rFonts w:eastAsia="標楷體"/>
          <w:sz w:val="26"/>
          <w:szCs w:val="26"/>
          <w:shd w:val="clear" w:color="auto" w:fill="FFFFFF"/>
        </w:rPr>
        <w:t>國語。</w:t>
      </w:r>
    </w:p>
    <w:p w14:paraId="2A3447BA" w14:textId="34EB1945" w:rsidR="00815987" w:rsidRPr="00815987" w:rsidRDefault="00815987" w:rsidP="00815987">
      <w:pPr>
        <w:spacing w:beforeLines="100" w:before="240" w:after="160" w:line="440" w:lineRule="exact"/>
        <w:ind w:firstLineChars="200" w:firstLine="520"/>
        <w:rPr>
          <w:rFonts w:eastAsia="標楷體"/>
          <w:sz w:val="26"/>
          <w:szCs w:val="26"/>
        </w:rPr>
      </w:pPr>
      <w:r w:rsidRPr="00815987">
        <w:rPr>
          <w:rFonts w:eastAsia="標楷體" w:hint="eastAsia"/>
          <w:sz w:val="26"/>
          <w:szCs w:val="26"/>
        </w:rPr>
        <w:t>梁啓超曾經提到文明傳播有四大利器：「學堂、報紙、演說、小說」。他爲了振興國家富强、國民啓蒙，盡量運用此四大利器</w:t>
      </w:r>
      <w:r>
        <w:rPr>
          <w:rFonts w:eastAsia="標楷體" w:hint="eastAsia"/>
          <w:sz w:val="26"/>
          <w:szCs w:val="26"/>
        </w:rPr>
        <w:t>，</w:t>
      </w:r>
      <w:r w:rsidRPr="00815987">
        <w:rPr>
          <w:rFonts w:eastAsia="標楷體" w:hint="eastAsia"/>
          <w:sz w:val="26"/>
          <w:szCs w:val="26"/>
        </w:rPr>
        <w:t>因此從</w:t>
      </w:r>
      <w:r w:rsidRPr="00815987">
        <w:rPr>
          <w:rFonts w:eastAsia="標楷體" w:hint="eastAsia"/>
          <w:sz w:val="26"/>
          <w:szCs w:val="26"/>
        </w:rPr>
        <w:t>1898</w:t>
      </w:r>
      <w:r w:rsidRPr="00815987">
        <w:rPr>
          <w:rFonts w:eastAsia="標楷體" w:hint="eastAsia"/>
          <w:sz w:val="26"/>
          <w:szCs w:val="26"/>
        </w:rPr>
        <w:t>年起創辦《淸議報》、《新民叢報》、《新小說》等報刊來宣傳啓迪民衆</w:t>
      </w:r>
      <w:r>
        <w:rPr>
          <w:rFonts w:eastAsia="標楷體" w:hint="eastAsia"/>
          <w:sz w:val="26"/>
          <w:szCs w:val="26"/>
        </w:rPr>
        <w:t>，</w:t>
      </w:r>
      <w:r w:rsidR="00416752">
        <w:rPr>
          <w:rFonts w:eastAsia="標楷體" w:hint="eastAsia"/>
          <w:sz w:val="26"/>
          <w:szCs w:val="26"/>
        </w:rPr>
        <w:t>接着主倡通過新小說來改革社會的小說革命運動。這種啓蒙活動</w:t>
      </w:r>
      <w:r w:rsidRPr="00815987">
        <w:rPr>
          <w:rFonts w:eastAsia="標楷體" w:hint="eastAsia"/>
          <w:sz w:val="26"/>
          <w:szCs w:val="26"/>
        </w:rPr>
        <w:t>從</w:t>
      </w:r>
      <w:r w:rsidRPr="00815987">
        <w:rPr>
          <w:rFonts w:eastAsia="標楷體" w:hint="eastAsia"/>
          <w:sz w:val="26"/>
          <w:szCs w:val="26"/>
        </w:rPr>
        <w:t>1815</w:t>
      </w:r>
      <w:r w:rsidR="00416752">
        <w:rPr>
          <w:rFonts w:eastAsia="標楷體" w:hint="eastAsia"/>
          <w:sz w:val="26"/>
          <w:szCs w:val="26"/>
        </w:rPr>
        <w:t>年起開始</w:t>
      </w:r>
      <w:r>
        <w:rPr>
          <w:rFonts w:eastAsia="標楷體" w:hint="eastAsia"/>
          <w:sz w:val="26"/>
          <w:szCs w:val="26"/>
        </w:rPr>
        <w:t>，</w:t>
      </w:r>
      <w:r w:rsidRPr="00815987">
        <w:rPr>
          <w:rFonts w:eastAsia="標楷體" w:hint="eastAsia"/>
          <w:sz w:val="26"/>
          <w:szCs w:val="26"/>
        </w:rPr>
        <w:t>之後不斷進行到</w:t>
      </w:r>
      <w:r w:rsidRPr="00815987">
        <w:rPr>
          <w:rFonts w:eastAsia="標楷體" w:hint="eastAsia"/>
          <w:sz w:val="26"/>
          <w:szCs w:val="26"/>
        </w:rPr>
        <w:t>20</w:t>
      </w:r>
      <w:r w:rsidRPr="00815987">
        <w:rPr>
          <w:rFonts w:eastAsia="標楷體" w:hint="eastAsia"/>
          <w:sz w:val="26"/>
          <w:szCs w:val="26"/>
        </w:rPr>
        <w:t>世紀前期</w:t>
      </w:r>
      <w:r>
        <w:rPr>
          <w:rFonts w:eastAsia="標楷體" w:hint="eastAsia"/>
          <w:sz w:val="26"/>
          <w:szCs w:val="26"/>
        </w:rPr>
        <w:t>，</w:t>
      </w:r>
      <w:r w:rsidR="00416752">
        <w:rPr>
          <w:rFonts w:eastAsia="標楷體" w:hint="eastAsia"/>
          <w:sz w:val="26"/>
          <w:szCs w:val="26"/>
        </w:rPr>
        <w:t>包括</w:t>
      </w:r>
      <w:r w:rsidRPr="00815987">
        <w:rPr>
          <w:rFonts w:eastAsia="標楷體" w:hint="eastAsia"/>
          <w:sz w:val="26"/>
          <w:szCs w:val="26"/>
        </w:rPr>
        <w:t>來華基督敎傳敎士通過開辦學堂</w:t>
      </w:r>
      <w:r w:rsidR="00416752">
        <w:rPr>
          <w:rFonts w:eastAsia="標楷體" w:hint="eastAsia"/>
          <w:sz w:val="26"/>
          <w:szCs w:val="26"/>
        </w:rPr>
        <w:t>、</w:t>
      </w:r>
      <w:r w:rsidRPr="00815987">
        <w:rPr>
          <w:rFonts w:eastAsia="標楷體" w:hint="eastAsia"/>
          <w:sz w:val="26"/>
          <w:szCs w:val="26"/>
        </w:rPr>
        <w:t>創辦報紙</w:t>
      </w:r>
      <w:r w:rsidR="00416752">
        <w:rPr>
          <w:rFonts w:eastAsia="標楷體" w:hint="eastAsia"/>
          <w:sz w:val="26"/>
          <w:szCs w:val="26"/>
        </w:rPr>
        <w:t>、</w:t>
      </w:r>
      <w:r w:rsidRPr="00815987">
        <w:rPr>
          <w:rFonts w:eastAsia="標楷體" w:hint="eastAsia"/>
          <w:sz w:val="26"/>
          <w:szCs w:val="26"/>
        </w:rPr>
        <w:t>從事小說著譯</w:t>
      </w:r>
      <w:r w:rsidR="00416752">
        <w:rPr>
          <w:rFonts w:eastAsia="標楷體" w:hint="eastAsia"/>
          <w:sz w:val="26"/>
          <w:szCs w:val="26"/>
        </w:rPr>
        <w:t>等</w:t>
      </w:r>
      <w:r w:rsidRPr="00815987">
        <w:rPr>
          <w:rFonts w:eastAsia="標楷體" w:hint="eastAsia"/>
          <w:sz w:val="26"/>
          <w:szCs w:val="26"/>
        </w:rPr>
        <w:t>活動</w:t>
      </w:r>
      <w:r>
        <w:rPr>
          <w:rFonts w:eastAsia="標楷體" w:hint="eastAsia"/>
          <w:sz w:val="26"/>
          <w:szCs w:val="26"/>
        </w:rPr>
        <w:t>，</w:t>
      </w:r>
      <w:r w:rsidR="00416752">
        <w:rPr>
          <w:rFonts w:eastAsia="標楷體" w:hint="eastAsia"/>
          <w:sz w:val="26"/>
          <w:szCs w:val="26"/>
        </w:rPr>
        <w:t>對華人世界進行啓蒙</w:t>
      </w:r>
      <w:r w:rsidRPr="00815987">
        <w:rPr>
          <w:rFonts w:eastAsia="標楷體" w:hint="eastAsia"/>
          <w:sz w:val="26"/>
          <w:szCs w:val="26"/>
        </w:rPr>
        <w:t>。</w:t>
      </w:r>
      <w:r w:rsidR="00416752" w:rsidRPr="00815987">
        <w:rPr>
          <w:rFonts w:eastAsia="標楷體" w:hint="eastAsia"/>
          <w:sz w:val="26"/>
          <w:szCs w:val="26"/>
        </w:rPr>
        <w:t>敎士</w:t>
      </w:r>
      <w:r w:rsidRPr="00815987">
        <w:rPr>
          <w:rFonts w:eastAsia="標楷體" w:hint="eastAsia"/>
          <w:sz w:val="26"/>
          <w:szCs w:val="26"/>
        </w:rPr>
        <w:t>來華傳敎時</w:t>
      </w:r>
      <w:r>
        <w:rPr>
          <w:rFonts w:eastAsia="標楷體" w:hint="eastAsia"/>
          <w:sz w:val="26"/>
          <w:szCs w:val="26"/>
        </w:rPr>
        <w:t>，</w:t>
      </w:r>
      <w:r w:rsidRPr="00815987">
        <w:rPr>
          <w:rFonts w:eastAsia="標楷體" w:hint="eastAsia"/>
          <w:sz w:val="26"/>
          <w:szCs w:val="26"/>
        </w:rPr>
        <w:t>發現一般民衆幾乎不能識字</w:t>
      </w:r>
      <w:r>
        <w:rPr>
          <w:rFonts w:eastAsia="標楷體" w:hint="eastAsia"/>
          <w:sz w:val="26"/>
          <w:szCs w:val="26"/>
        </w:rPr>
        <w:t>，</w:t>
      </w:r>
      <w:r w:rsidR="0005156E">
        <w:rPr>
          <w:rFonts w:eastAsia="標楷體" w:hint="eastAsia"/>
          <w:sz w:val="26"/>
          <w:szCs w:val="26"/>
        </w:rPr>
        <w:t>即便能識字者</w:t>
      </w:r>
      <w:r w:rsidRPr="00815987">
        <w:rPr>
          <w:rFonts w:eastAsia="標楷體" w:hint="eastAsia"/>
          <w:sz w:val="26"/>
          <w:szCs w:val="26"/>
        </w:rPr>
        <w:t>程度</w:t>
      </w:r>
      <w:r w:rsidR="0005156E">
        <w:rPr>
          <w:rFonts w:eastAsia="標楷體" w:hint="eastAsia"/>
          <w:sz w:val="26"/>
          <w:szCs w:val="26"/>
        </w:rPr>
        <w:t>也</w:t>
      </w:r>
      <w:r w:rsidRPr="00815987">
        <w:rPr>
          <w:rFonts w:eastAsia="標楷體" w:hint="eastAsia"/>
          <w:sz w:val="26"/>
          <w:szCs w:val="26"/>
        </w:rPr>
        <w:t>較低</w:t>
      </w:r>
      <w:r>
        <w:rPr>
          <w:rFonts w:eastAsia="標楷體" w:hint="eastAsia"/>
          <w:sz w:val="26"/>
          <w:szCs w:val="26"/>
        </w:rPr>
        <w:t>，</w:t>
      </w:r>
      <w:r w:rsidRPr="00815987">
        <w:rPr>
          <w:rFonts w:eastAsia="標楷體" w:hint="eastAsia"/>
          <w:sz w:val="26"/>
          <w:szCs w:val="26"/>
        </w:rPr>
        <w:t>爲了讓他們閱讀《聖經》及傳敎文件</w:t>
      </w:r>
      <w:r>
        <w:rPr>
          <w:rFonts w:eastAsia="標楷體" w:hint="eastAsia"/>
          <w:sz w:val="26"/>
          <w:szCs w:val="26"/>
        </w:rPr>
        <w:t>，</w:t>
      </w:r>
      <w:r w:rsidRPr="00815987">
        <w:rPr>
          <w:rFonts w:eastAsia="標楷體" w:hint="eastAsia"/>
          <w:sz w:val="26"/>
          <w:szCs w:val="26"/>
        </w:rPr>
        <w:t>開始實施識字敎育。</w:t>
      </w:r>
      <w:r w:rsidRPr="00815987">
        <w:rPr>
          <w:rFonts w:eastAsia="標楷體" w:hint="eastAsia"/>
          <w:sz w:val="26"/>
          <w:szCs w:val="26"/>
        </w:rPr>
        <w:t>1815</w:t>
      </w:r>
      <w:r w:rsidRPr="00815987">
        <w:rPr>
          <w:rFonts w:eastAsia="標楷體" w:hint="eastAsia"/>
          <w:sz w:val="26"/>
          <w:szCs w:val="26"/>
        </w:rPr>
        <w:t>年倫敦傳敎會米憐創辦英華書院</w:t>
      </w:r>
      <w:r>
        <w:rPr>
          <w:rFonts w:eastAsia="標楷體" w:hint="eastAsia"/>
          <w:sz w:val="26"/>
          <w:szCs w:val="26"/>
        </w:rPr>
        <w:t>，</w:t>
      </w:r>
      <w:r w:rsidRPr="00815987">
        <w:rPr>
          <w:rFonts w:eastAsia="標楷體" w:hint="eastAsia"/>
          <w:sz w:val="26"/>
          <w:szCs w:val="26"/>
        </w:rPr>
        <w:t>創刊第一份中文報刊《察世俗每月統記傳》</w:t>
      </w:r>
      <w:r>
        <w:rPr>
          <w:rFonts w:eastAsia="標楷體" w:hint="eastAsia"/>
          <w:sz w:val="26"/>
          <w:szCs w:val="26"/>
        </w:rPr>
        <w:t>，</w:t>
      </w:r>
      <w:r w:rsidRPr="00815987">
        <w:rPr>
          <w:rFonts w:eastAsia="標楷體" w:hint="eastAsia"/>
          <w:sz w:val="26"/>
          <w:szCs w:val="26"/>
        </w:rPr>
        <w:t>該刊每期都連載章回體</w:t>
      </w:r>
      <w:r w:rsidRPr="00815987">
        <w:rPr>
          <w:rFonts w:eastAsia="標楷體" w:hint="eastAsia"/>
          <w:sz w:val="26"/>
          <w:szCs w:val="26"/>
        </w:rPr>
        <w:lastRenderedPageBreak/>
        <w:t>和短篇寓言體小說來發行散布。一面開辦學堂實行敎育</w:t>
      </w:r>
      <w:r>
        <w:rPr>
          <w:rFonts w:eastAsia="標楷體" w:hint="eastAsia"/>
          <w:sz w:val="26"/>
          <w:szCs w:val="26"/>
        </w:rPr>
        <w:t>，</w:t>
      </w:r>
      <w:r w:rsidRPr="00815987">
        <w:rPr>
          <w:rFonts w:eastAsia="標楷體" w:hint="eastAsia"/>
          <w:sz w:val="26"/>
          <w:szCs w:val="26"/>
        </w:rPr>
        <w:t>一面創辦報刊來宣傳傳敎事工</w:t>
      </w:r>
      <w:r>
        <w:rPr>
          <w:rFonts w:eastAsia="標楷體" w:hint="eastAsia"/>
          <w:sz w:val="26"/>
          <w:szCs w:val="26"/>
        </w:rPr>
        <w:t>，</w:t>
      </w:r>
      <w:r w:rsidRPr="00815987">
        <w:rPr>
          <w:rFonts w:eastAsia="標楷體" w:hint="eastAsia"/>
          <w:sz w:val="26"/>
          <w:szCs w:val="26"/>
        </w:rPr>
        <w:t>成爲來華傳敎士的主要啓蒙活動。例如米</w:t>
      </w:r>
      <w:proofErr w:type="gramStart"/>
      <w:r w:rsidRPr="00815987">
        <w:rPr>
          <w:rFonts w:eastAsia="標楷體" w:hint="eastAsia"/>
          <w:sz w:val="26"/>
          <w:szCs w:val="26"/>
        </w:rPr>
        <w:t>憐</w:t>
      </w:r>
      <w:proofErr w:type="gramEnd"/>
      <w:r w:rsidR="00416752">
        <w:rPr>
          <w:rFonts w:eastAsia="標楷體" w:hint="eastAsia"/>
          <w:sz w:val="26"/>
          <w:szCs w:val="26"/>
        </w:rPr>
        <w:t>（</w:t>
      </w:r>
      <w:r w:rsidRPr="00815987">
        <w:rPr>
          <w:rFonts w:eastAsia="標楷體" w:hint="eastAsia"/>
          <w:sz w:val="26"/>
          <w:szCs w:val="26"/>
        </w:rPr>
        <w:t>《察世俗每月統紀傳》</w:t>
      </w:r>
      <w:r>
        <w:rPr>
          <w:rFonts w:eastAsia="標楷體" w:hint="eastAsia"/>
          <w:sz w:val="26"/>
          <w:szCs w:val="26"/>
        </w:rPr>
        <w:t>，</w:t>
      </w:r>
      <w:r w:rsidRPr="00815987">
        <w:rPr>
          <w:rFonts w:eastAsia="標楷體" w:hint="eastAsia"/>
          <w:sz w:val="26"/>
          <w:szCs w:val="26"/>
        </w:rPr>
        <w:t>《張袁兩友相論》</w:t>
      </w:r>
      <w:r w:rsidR="00416752">
        <w:rPr>
          <w:rFonts w:eastAsia="標楷體" w:hint="eastAsia"/>
          <w:sz w:val="26"/>
          <w:szCs w:val="26"/>
        </w:rPr>
        <w:t>）</w:t>
      </w:r>
      <w:r w:rsidRPr="00815987">
        <w:rPr>
          <w:rFonts w:eastAsia="標楷體" w:hint="eastAsia"/>
          <w:sz w:val="26"/>
          <w:szCs w:val="26"/>
        </w:rPr>
        <w:t>、郭實臘</w:t>
      </w:r>
      <w:r w:rsidR="00416752">
        <w:rPr>
          <w:rFonts w:eastAsia="標楷體" w:hint="eastAsia"/>
          <w:sz w:val="26"/>
          <w:szCs w:val="26"/>
        </w:rPr>
        <w:t>（</w:t>
      </w:r>
      <w:r w:rsidRPr="00815987">
        <w:rPr>
          <w:rFonts w:eastAsia="標楷體" w:hint="eastAsia"/>
          <w:sz w:val="26"/>
          <w:szCs w:val="26"/>
        </w:rPr>
        <w:t>《東西洋考每月統紀傳》</w:t>
      </w:r>
      <w:r>
        <w:rPr>
          <w:rFonts w:eastAsia="標楷體" w:hint="eastAsia"/>
          <w:sz w:val="26"/>
          <w:szCs w:val="26"/>
        </w:rPr>
        <w:t>，</w:t>
      </w:r>
      <w:r w:rsidRPr="00815987">
        <w:rPr>
          <w:rFonts w:eastAsia="標楷體" w:hint="eastAsia"/>
          <w:sz w:val="26"/>
          <w:szCs w:val="26"/>
        </w:rPr>
        <w:t>《贖罪之道傳》、《是非略論》</w:t>
      </w:r>
      <w:r w:rsidR="00416752">
        <w:rPr>
          <w:rFonts w:eastAsia="標楷體" w:hint="eastAsia"/>
          <w:sz w:val="26"/>
          <w:szCs w:val="26"/>
        </w:rPr>
        <w:t>）</w:t>
      </w:r>
      <w:r w:rsidRPr="00815987">
        <w:rPr>
          <w:rFonts w:eastAsia="標楷體" w:hint="eastAsia"/>
          <w:sz w:val="26"/>
          <w:szCs w:val="26"/>
        </w:rPr>
        <w:t>、丁</w:t>
      </w:r>
      <w:proofErr w:type="gramStart"/>
      <w:r w:rsidRPr="00815987">
        <w:rPr>
          <w:rFonts w:eastAsia="標楷體" w:hint="eastAsia"/>
          <w:sz w:val="26"/>
          <w:szCs w:val="26"/>
        </w:rPr>
        <w:t>韙</w:t>
      </w:r>
      <w:proofErr w:type="gramEnd"/>
      <w:r w:rsidRPr="00815987">
        <w:rPr>
          <w:rFonts w:eastAsia="標楷體" w:hint="eastAsia"/>
          <w:sz w:val="26"/>
          <w:szCs w:val="26"/>
        </w:rPr>
        <w:t>良</w:t>
      </w:r>
      <w:proofErr w:type="gramStart"/>
      <w:r w:rsidR="00416752">
        <w:rPr>
          <w:rFonts w:eastAsia="標楷體" w:hint="eastAsia"/>
          <w:sz w:val="26"/>
          <w:szCs w:val="26"/>
        </w:rPr>
        <w:t>（</w:t>
      </w:r>
      <w:proofErr w:type="gramEnd"/>
      <w:r w:rsidRPr="00815987">
        <w:rPr>
          <w:rFonts w:eastAsia="標楷體" w:hint="eastAsia"/>
          <w:sz w:val="26"/>
          <w:szCs w:val="26"/>
        </w:rPr>
        <w:t>《中西聞見錄》</w:t>
      </w:r>
      <w:r>
        <w:rPr>
          <w:rFonts w:eastAsia="標楷體" w:hint="eastAsia"/>
          <w:sz w:val="26"/>
          <w:szCs w:val="26"/>
        </w:rPr>
        <w:t>，</w:t>
      </w:r>
      <w:proofErr w:type="gramStart"/>
      <w:r w:rsidRPr="00815987">
        <w:rPr>
          <w:rFonts w:eastAsia="標楷體" w:hint="eastAsia"/>
          <w:sz w:val="26"/>
          <w:szCs w:val="26"/>
        </w:rPr>
        <w:t>《</w:t>
      </w:r>
      <w:proofErr w:type="gramEnd"/>
      <w:r w:rsidRPr="00815987">
        <w:rPr>
          <w:rFonts w:eastAsia="標楷體" w:hint="eastAsia"/>
          <w:sz w:val="26"/>
          <w:szCs w:val="26"/>
        </w:rPr>
        <w:t>喩道傳》</w:t>
      </w:r>
      <w:r w:rsidR="00416752">
        <w:rPr>
          <w:rFonts w:eastAsia="標楷體" w:hint="eastAsia"/>
          <w:sz w:val="26"/>
          <w:szCs w:val="26"/>
        </w:rPr>
        <w:t>）</w:t>
      </w:r>
      <w:r w:rsidRPr="00815987">
        <w:rPr>
          <w:rFonts w:eastAsia="標楷體" w:hint="eastAsia"/>
          <w:sz w:val="26"/>
          <w:szCs w:val="26"/>
        </w:rPr>
        <w:t>、林樂之</w:t>
      </w:r>
      <w:r w:rsidR="00416752">
        <w:rPr>
          <w:rFonts w:eastAsia="標楷體" w:hint="eastAsia"/>
          <w:sz w:val="26"/>
          <w:szCs w:val="26"/>
        </w:rPr>
        <w:t>（</w:t>
      </w:r>
      <w:r w:rsidRPr="00815987">
        <w:rPr>
          <w:rFonts w:eastAsia="標楷體" w:hint="eastAsia"/>
          <w:sz w:val="26"/>
          <w:szCs w:val="26"/>
        </w:rPr>
        <w:t>《萬國公報</w:t>
      </w:r>
      <w:r w:rsidR="00416752">
        <w:rPr>
          <w:rFonts w:eastAsia="標楷體" w:hint="eastAsia"/>
          <w:sz w:val="26"/>
          <w:szCs w:val="26"/>
        </w:rPr>
        <w:t>（</w:t>
      </w:r>
      <w:r w:rsidRPr="00815987">
        <w:rPr>
          <w:rFonts w:eastAsia="標楷體" w:hint="eastAsia"/>
          <w:sz w:val="26"/>
          <w:szCs w:val="26"/>
        </w:rPr>
        <w:t>中西敎會報</w:t>
      </w:r>
      <w:r w:rsidR="00416752">
        <w:rPr>
          <w:rFonts w:eastAsia="標楷體" w:hint="eastAsia"/>
          <w:sz w:val="26"/>
          <w:szCs w:val="26"/>
        </w:rPr>
        <w:t>）</w:t>
      </w:r>
      <w:r w:rsidRPr="00815987">
        <w:rPr>
          <w:rFonts w:eastAsia="標楷體" w:hint="eastAsia"/>
          <w:sz w:val="26"/>
          <w:szCs w:val="26"/>
        </w:rPr>
        <w:t>》</w:t>
      </w:r>
      <w:r>
        <w:rPr>
          <w:rFonts w:eastAsia="標楷體" w:hint="eastAsia"/>
          <w:sz w:val="26"/>
          <w:szCs w:val="26"/>
        </w:rPr>
        <w:t>，</w:t>
      </w:r>
      <w:r w:rsidRPr="00815987">
        <w:rPr>
          <w:rFonts w:eastAsia="標楷體" w:hint="eastAsia"/>
          <w:sz w:val="26"/>
          <w:szCs w:val="26"/>
        </w:rPr>
        <w:t>《安人車》</w:t>
      </w:r>
      <w:r w:rsidR="00416752">
        <w:rPr>
          <w:rFonts w:eastAsia="標楷體" w:hint="eastAsia"/>
          <w:sz w:val="26"/>
          <w:szCs w:val="26"/>
        </w:rPr>
        <w:t>）</w:t>
      </w:r>
      <w:r w:rsidRPr="00815987">
        <w:rPr>
          <w:rFonts w:eastAsia="標楷體" w:hint="eastAsia"/>
          <w:sz w:val="26"/>
          <w:szCs w:val="26"/>
        </w:rPr>
        <w:t>等等。</w:t>
      </w:r>
      <w:proofErr w:type="gramStart"/>
      <w:r w:rsidRPr="00815987">
        <w:rPr>
          <w:rFonts w:eastAsia="標楷體" w:hint="eastAsia"/>
          <w:sz w:val="26"/>
          <w:szCs w:val="26"/>
        </w:rPr>
        <w:t>此類傳</w:t>
      </w:r>
      <w:proofErr w:type="gramEnd"/>
      <w:r w:rsidRPr="00815987">
        <w:rPr>
          <w:rFonts w:eastAsia="標楷體" w:hint="eastAsia"/>
          <w:sz w:val="26"/>
          <w:szCs w:val="26"/>
        </w:rPr>
        <w:t>敎士報刊從</w:t>
      </w:r>
      <w:r w:rsidRPr="00815987">
        <w:rPr>
          <w:rFonts w:eastAsia="標楷體" w:hint="eastAsia"/>
          <w:sz w:val="26"/>
          <w:szCs w:val="26"/>
        </w:rPr>
        <w:t>1815</w:t>
      </w:r>
      <w:r w:rsidRPr="00815987">
        <w:rPr>
          <w:rFonts w:eastAsia="標楷體" w:hint="eastAsia"/>
          <w:sz w:val="26"/>
          <w:szCs w:val="26"/>
        </w:rPr>
        <w:t>年到</w:t>
      </w:r>
      <w:r w:rsidRPr="00815987">
        <w:rPr>
          <w:rFonts w:eastAsia="標楷體" w:hint="eastAsia"/>
          <w:sz w:val="26"/>
          <w:szCs w:val="26"/>
        </w:rPr>
        <w:t>1951</w:t>
      </w:r>
      <w:r w:rsidRPr="00815987">
        <w:rPr>
          <w:rFonts w:eastAsia="標楷體" w:hint="eastAsia"/>
          <w:sz w:val="26"/>
          <w:szCs w:val="26"/>
        </w:rPr>
        <w:t>年中共接管爲止</w:t>
      </w:r>
      <w:r>
        <w:rPr>
          <w:rFonts w:eastAsia="標楷體" w:hint="eastAsia"/>
          <w:sz w:val="26"/>
          <w:szCs w:val="26"/>
        </w:rPr>
        <w:t>，</w:t>
      </w:r>
      <w:r w:rsidRPr="00815987">
        <w:rPr>
          <w:rFonts w:eastAsia="標楷體" w:hint="eastAsia"/>
          <w:sz w:val="26"/>
          <w:szCs w:val="26"/>
        </w:rPr>
        <w:t>將近</w:t>
      </w:r>
      <w:r w:rsidRPr="00815987">
        <w:rPr>
          <w:rFonts w:eastAsia="標楷體" w:hint="eastAsia"/>
          <w:sz w:val="26"/>
          <w:szCs w:val="26"/>
        </w:rPr>
        <w:t>136</w:t>
      </w:r>
      <w:r w:rsidR="00416752">
        <w:rPr>
          <w:rFonts w:eastAsia="標楷體" w:hint="eastAsia"/>
          <w:sz w:val="26"/>
          <w:szCs w:val="26"/>
        </w:rPr>
        <w:t>年。</w:t>
      </w:r>
      <w:r w:rsidRPr="00815987">
        <w:rPr>
          <w:rFonts w:eastAsia="標楷體" w:hint="eastAsia"/>
          <w:sz w:val="26"/>
          <w:szCs w:val="26"/>
        </w:rPr>
        <w:t>出刊的報刊總量統計出</w:t>
      </w:r>
      <w:r w:rsidRPr="00815987">
        <w:rPr>
          <w:rFonts w:eastAsia="標楷體" w:hint="eastAsia"/>
          <w:sz w:val="26"/>
          <w:szCs w:val="26"/>
        </w:rPr>
        <w:t>878</w:t>
      </w:r>
      <w:r w:rsidRPr="00815987">
        <w:rPr>
          <w:rFonts w:eastAsia="標楷體" w:hint="eastAsia"/>
          <w:sz w:val="26"/>
          <w:szCs w:val="26"/>
        </w:rPr>
        <w:t>種之多</w:t>
      </w:r>
      <w:r>
        <w:rPr>
          <w:rFonts w:eastAsia="標楷體" w:hint="eastAsia"/>
          <w:sz w:val="26"/>
          <w:szCs w:val="26"/>
        </w:rPr>
        <w:t>，</w:t>
      </w:r>
      <w:r w:rsidR="00416752">
        <w:rPr>
          <w:rFonts w:eastAsia="標楷體" w:hint="eastAsia"/>
          <w:sz w:val="26"/>
          <w:szCs w:val="26"/>
        </w:rPr>
        <w:t>傳敎士報刊扮</w:t>
      </w:r>
      <w:r w:rsidRPr="00815987">
        <w:rPr>
          <w:rFonts w:eastAsia="標楷體" w:hint="eastAsia"/>
          <w:sz w:val="26"/>
          <w:szCs w:val="26"/>
        </w:rPr>
        <w:t>演了中國邁向現代化的主要言論媒體之脚色。</w:t>
      </w:r>
    </w:p>
    <w:p w14:paraId="32B07BB8" w14:textId="11196E28" w:rsidR="00815987" w:rsidRPr="00815987" w:rsidRDefault="00815987" w:rsidP="00815987">
      <w:pPr>
        <w:spacing w:beforeLines="100" w:before="240" w:after="160" w:line="440" w:lineRule="exact"/>
        <w:ind w:firstLineChars="200" w:firstLine="520"/>
        <w:rPr>
          <w:rFonts w:eastAsia="標楷體"/>
          <w:sz w:val="26"/>
          <w:szCs w:val="26"/>
        </w:rPr>
      </w:pPr>
      <w:r w:rsidRPr="00815987">
        <w:rPr>
          <w:rFonts w:eastAsia="標楷體" w:hint="eastAsia"/>
          <w:sz w:val="26"/>
          <w:szCs w:val="26"/>
        </w:rPr>
        <w:t>19</w:t>
      </w:r>
      <w:r w:rsidR="000C52E2">
        <w:rPr>
          <w:rFonts w:eastAsia="標楷體" w:hint="eastAsia"/>
          <w:sz w:val="26"/>
          <w:szCs w:val="26"/>
        </w:rPr>
        <w:t>世紀至</w:t>
      </w:r>
      <w:r w:rsidRPr="00815987">
        <w:rPr>
          <w:rFonts w:eastAsia="標楷體" w:hint="eastAsia"/>
          <w:sz w:val="26"/>
          <w:szCs w:val="26"/>
        </w:rPr>
        <w:t>20</w:t>
      </w:r>
      <w:r w:rsidRPr="00815987">
        <w:rPr>
          <w:rFonts w:eastAsia="標楷體" w:hint="eastAsia"/>
          <w:sz w:val="26"/>
          <w:szCs w:val="26"/>
        </w:rPr>
        <w:t>世紀初</w:t>
      </w:r>
      <w:r w:rsidR="000C52E2">
        <w:rPr>
          <w:rFonts w:eastAsia="標楷體" w:hint="eastAsia"/>
          <w:sz w:val="26"/>
          <w:szCs w:val="26"/>
        </w:rPr>
        <w:t>，</w:t>
      </w:r>
      <w:r w:rsidRPr="00815987">
        <w:rPr>
          <w:rFonts w:eastAsia="標楷體" w:hint="eastAsia"/>
          <w:sz w:val="26"/>
          <w:szCs w:val="26"/>
        </w:rPr>
        <w:t>基督敎中文小說幾乎都採用先在傳敎士報刊上連載</w:t>
      </w:r>
      <w:r w:rsidR="000C52E2">
        <w:rPr>
          <w:rFonts w:eastAsia="標楷體" w:hint="eastAsia"/>
          <w:sz w:val="26"/>
          <w:szCs w:val="26"/>
        </w:rPr>
        <w:t>，之</w:t>
      </w:r>
      <w:r w:rsidRPr="00815987">
        <w:rPr>
          <w:rFonts w:eastAsia="標楷體" w:hint="eastAsia"/>
          <w:sz w:val="26"/>
          <w:szCs w:val="26"/>
        </w:rPr>
        <w:t>後</w:t>
      </w:r>
      <w:r w:rsidR="000C52E2">
        <w:rPr>
          <w:rFonts w:eastAsia="標楷體" w:hint="eastAsia"/>
          <w:sz w:val="26"/>
          <w:szCs w:val="26"/>
        </w:rPr>
        <w:t>再</w:t>
      </w:r>
      <w:r w:rsidRPr="00815987">
        <w:rPr>
          <w:rFonts w:eastAsia="標楷體" w:hint="eastAsia"/>
          <w:sz w:val="26"/>
          <w:szCs w:val="26"/>
        </w:rPr>
        <w:t>出版的方式。小說作家爲報刊的主編或其報刊的主要投稿人</w:t>
      </w:r>
      <w:r>
        <w:rPr>
          <w:rFonts w:eastAsia="標楷體" w:hint="eastAsia"/>
          <w:sz w:val="26"/>
          <w:szCs w:val="26"/>
        </w:rPr>
        <w:t>，</w:t>
      </w:r>
      <w:r w:rsidRPr="00815987">
        <w:rPr>
          <w:rFonts w:eastAsia="標楷體" w:hint="eastAsia"/>
          <w:sz w:val="26"/>
          <w:szCs w:val="26"/>
        </w:rPr>
        <w:t>這些作品與傳敎士報刊有</w:t>
      </w:r>
      <w:r w:rsidR="000C52E2">
        <w:rPr>
          <w:rFonts w:eastAsia="標楷體" w:hint="eastAsia"/>
          <w:sz w:val="26"/>
          <w:szCs w:val="26"/>
        </w:rPr>
        <w:t>密不可分的密切關係。另外，基督敎中文小說的傳敎士作家幾乎都參與</w:t>
      </w:r>
      <w:r w:rsidRPr="00815987">
        <w:rPr>
          <w:rFonts w:eastAsia="標楷體" w:hint="eastAsia"/>
          <w:sz w:val="26"/>
          <w:szCs w:val="26"/>
        </w:rPr>
        <w:t>《聖經》的中譯工作</w:t>
      </w:r>
      <w:r>
        <w:rPr>
          <w:rFonts w:eastAsia="標楷體" w:hint="eastAsia"/>
          <w:sz w:val="26"/>
          <w:szCs w:val="26"/>
        </w:rPr>
        <w:t>，</w:t>
      </w:r>
      <w:r w:rsidRPr="00815987">
        <w:rPr>
          <w:rFonts w:eastAsia="標楷體" w:hint="eastAsia"/>
          <w:sz w:val="26"/>
          <w:szCs w:val="26"/>
        </w:rPr>
        <w:t>同時</w:t>
      </w:r>
      <w:r w:rsidR="000C52E2">
        <w:rPr>
          <w:rFonts w:eastAsia="標楷體" w:hint="eastAsia"/>
          <w:sz w:val="26"/>
          <w:szCs w:val="26"/>
        </w:rPr>
        <w:t>，爲</w:t>
      </w:r>
      <w:r w:rsidRPr="00815987">
        <w:rPr>
          <w:rFonts w:eastAsia="標楷體" w:hint="eastAsia"/>
          <w:sz w:val="26"/>
          <w:szCs w:val="26"/>
        </w:rPr>
        <w:t>維持定期刊物的排版篇幅及宣敎宗旨，</w:t>
      </w:r>
      <w:r w:rsidR="000C52E2">
        <w:rPr>
          <w:rFonts w:eastAsia="標楷體" w:hint="eastAsia"/>
          <w:sz w:val="26"/>
          <w:szCs w:val="26"/>
        </w:rPr>
        <w:t>傳敎士主編</w:t>
      </w:r>
      <w:r w:rsidRPr="00815987">
        <w:rPr>
          <w:rFonts w:eastAsia="標楷體" w:hint="eastAsia"/>
          <w:sz w:val="26"/>
          <w:szCs w:val="26"/>
        </w:rPr>
        <w:t>大量採用《聖經》與西文基督敎文獻的譯文篇章</w:t>
      </w:r>
      <w:r>
        <w:rPr>
          <w:rFonts w:eastAsia="標楷體" w:hint="eastAsia"/>
          <w:sz w:val="26"/>
          <w:szCs w:val="26"/>
        </w:rPr>
        <w:t>，</w:t>
      </w:r>
      <w:r w:rsidRPr="00815987">
        <w:rPr>
          <w:rFonts w:eastAsia="標楷體" w:hint="eastAsia"/>
          <w:sz w:val="26"/>
          <w:szCs w:val="26"/>
        </w:rPr>
        <w:t>這一現象</w:t>
      </w:r>
      <w:r w:rsidR="000C52E2">
        <w:rPr>
          <w:rFonts w:eastAsia="標楷體" w:hint="eastAsia"/>
          <w:sz w:val="26"/>
          <w:szCs w:val="26"/>
        </w:rPr>
        <w:t>在傳敎士編輯報刊時期始終存在</w:t>
      </w:r>
      <w:r w:rsidRPr="00815987">
        <w:rPr>
          <w:rFonts w:eastAsia="標楷體" w:hint="eastAsia"/>
          <w:sz w:val="26"/>
          <w:szCs w:val="26"/>
        </w:rPr>
        <w:t>。這種基督敎小說的發表出刊方式幾乎被晩淸主要小說作家襲用</w:t>
      </w:r>
      <w:r>
        <w:rPr>
          <w:rFonts w:eastAsia="標楷體" w:hint="eastAsia"/>
          <w:sz w:val="26"/>
          <w:szCs w:val="26"/>
        </w:rPr>
        <w:t>，</w:t>
      </w:r>
      <w:r w:rsidRPr="00815987">
        <w:rPr>
          <w:rFonts w:eastAsia="標楷體" w:hint="eastAsia"/>
          <w:sz w:val="26"/>
          <w:szCs w:val="26"/>
        </w:rPr>
        <w:t>梁啓超、李伯元、吳趼人、曾樸、徐念慈、陳春生等作家的主要作品採取先報刊上連載後整部作品出版的前轍。本演講選取《張遠兩友相論》、《喻道要旨》</w:t>
      </w:r>
      <w:proofErr w:type="gramStart"/>
      <w:r w:rsidR="00416752">
        <w:rPr>
          <w:rFonts w:eastAsia="標楷體" w:hint="eastAsia"/>
          <w:sz w:val="26"/>
          <w:szCs w:val="26"/>
        </w:rPr>
        <w:t>（</w:t>
      </w:r>
      <w:r w:rsidRPr="00815987">
        <w:rPr>
          <w:rFonts w:eastAsia="標楷體" w:hint="eastAsia"/>
          <w:sz w:val="26"/>
          <w:szCs w:val="26"/>
        </w:rPr>
        <w:t>《</w:t>
      </w:r>
      <w:proofErr w:type="gramEnd"/>
      <w:r w:rsidRPr="00815987">
        <w:rPr>
          <w:rFonts w:eastAsia="標楷體" w:hint="eastAsia"/>
          <w:sz w:val="26"/>
          <w:szCs w:val="26"/>
        </w:rPr>
        <w:t>中西敎會報》</w:t>
      </w:r>
      <w:r w:rsidR="00416752">
        <w:rPr>
          <w:rFonts w:eastAsia="標楷體" w:hint="eastAsia"/>
          <w:sz w:val="26"/>
          <w:szCs w:val="26"/>
        </w:rPr>
        <w:t>）</w:t>
      </w:r>
      <w:r w:rsidRPr="00815987">
        <w:rPr>
          <w:rFonts w:eastAsia="標楷體" w:hint="eastAsia"/>
          <w:sz w:val="26"/>
          <w:szCs w:val="26"/>
        </w:rPr>
        <w:t>、《五更鐘》</w:t>
      </w:r>
      <w:r w:rsidR="00416752">
        <w:rPr>
          <w:rFonts w:eastAsia="標楷體" w:hint="eastAsia"/>
          <w:sz w:val="26"/>
          <w:szCs w:val="26"/>
        </w:rPr>
        <w:t>（</w:t>
      </w:r>
      <w:r w:rsidRPr="00815987">
        <w:rPr>
          <w:rFonts w:eastAsia="標楷體" w:hint="eastAsia"/>
          <w:sz w:val="26"/>
          <w:szCs w:val="26"/>
        </w:rPr>
        <w:t>《通問報》</w:t>
      </w:r>
      <w:r w:rsidR="00416752">
        <w:rPr>
          <w:rFonts w:eastAsia="標楷體" w:hint="eastAsia"/>
          <w:sz w:val="26"/>
          <w:szCs w:val="26"/>
        </w:rPr>
        <w:t>）</w:t>
      </w:r>
      <w:r w:rsidRPr="00815987">
        <w:rPr>
          <w:rFonts w:eastAsia="標楷體" w:hint="eastAsia"/>
          <w:sz w:val="26"/>
          <w:szCs w:val="26"/>
        </w:rPr>
        <w:t>、《佳人奇遇》</w:t>
      </w:r>
      <w:r w:rsidR="00416752">
        <w:rPr>
          <w:rFonts w:eastAsia="標楷體" w:hint="eastAsia"/>
          <w:sz w:val="26"/>
          <w:szCs w:val="26"/>
        </w:rPr>
        <w:t>（</w:t>
      </w:r>
      <w:r w:rsidRPr="00815987">
        <w:rPr>
          <w:rFonts w:eastAsia="標楷體" w:hint="eastAsia"/>
          <w:sz w:val="26"/>
          <w:szCs w:val="26"/>
        </w:rPr>
        <w:t>《淸議報》</w:t>
      </w:r>
      <w:r w:rsidR="00416752">
        <w:rPr>
          <w:rFonts w:eastAsia="標楷體" w:hint="eastAsia"/>
          <w:sz w:val="26"/>
          <w:szCs w:val="26"/>
        </w:rPr>
        <w:t>）</w:t>
      </w:r>
      <w:r w:rsidRPr="00815987">
        <w:rPr>
          <w:rFonts w:eastAsia="標楷體" w:hint="eastAsia"/>
          <w:sz w:val="26"/>
          <w:szCs w:val="26"/>
        </w:rPr>
        <w:t>、《十五小豪傑》</w:t>
      </w:r>
      <w:r w:rsidR="00416752">
        <w:rPr>
          <w:rFonts w:eastAsia="標楷體" w:hint="eastAsia"/>
          <w:sz w:val="26"/>
          <w:szCs w:val="26"/>
        </w:rPr>
        <w:t>（</w:t>
      </w:r>
      <w:r w:rsidRPr="00815987">
        <w:rPr>
          <w:rFonts w:eastAsia="標楷體" w:hint="eastAsia"/>
          <w:sz w:val="26"/>
          <w:szCs w:val="26"/>
        </w:rPr>
        <w:t>《新民叢報》</w:t>
      </w:r>
      <w:r w:rsidR="00416752">
        <w:rPr>
          <w:rFonts w:eastAsia="標楷體" w:hint="eastAsia"/>
          <w:sz w:val="26"/>
          <w:szCs w:val="26"/>
        </w:rPr>
        <w:t>）</w:t>
      </w:r>
      <w:r w:rsidRPr="00815987">
        <w:rPr>
          <w:rFonts w:eastAsia="標楷體" w:hint="eastAsia"/>
          <w:sz w:val="26"/>
          <w:szCs w:val="26"/>
        </w:rPr>
        <w:t>、《官場現形記》</w:t>
      </w:r>
      <w:r w:rsidR="00416752">
        <w:rPr>
          <w:rFonts w:eastAsia="標楷體" w:hint="eastAsia"/>
          <w:sz w:val="26"/>
          <w:szCs w:val="26"/>
        </w:rPr>
        <w:t>（</w:t>
      </w:r>
      <w:r w:rsidRPr="00815987">
        <w:rPr>
          <w:rFonts w:eastAsia="標楷體" w:hint="eastAsia"/>
          <w:sz w:val="26"/>
          <w:szCs w:val="26"/>
        </w:rPr>
        <w:t>《世界繁華報》</w:t>
      </w:r>
      <w:r w:rsidR="00416752">
        <w:rPr>
          <w:rFonts w:eastAsia="標楷體" w:hint="eastAsia"/>
          <w:sz w:val="26"/>
          <w:szCs w:val="26"/>
        </w:rPr>
        <w:t>）</w:t>
      </w:r>
      <w:r w:rsidRPr="00815987">
        <w:rPr>
          <w:rFonts w:eastAsia="標楷體" w:hint="eastAsia"/>
          <w:sz w:val="26"/>
          <w:szCs w:val="26"/>
        </w:rPr>
        <w:t>、《新中國未來記》</w:t>
      </w:r>
      <w:r w:rsidR="00416752">
        <w:rPr>
          <w:rFonts w:eastAsia="標楷體" w:hint="eastAsia"/>
          <w:sz w:val="26"/>
          <w:szCs w:val="26"/>
        </w:rPr>
        <w:t>（</w:t>
      </w:r>
      <w:r w:rsidRPr="00815987">
        <w:rPr>
          <w:rFonts w:eastAsia="標楷體" w:hint="eastAsia"/>
          <w:sz w:val="26"/>
          <w:szCs w:val="26"/>
        </w:rPr>
        <w:t>《新小說》</w:t>
      </w:r>
      <w:r w:rsidR="00416752">
        <w:rPr>
          <w:rFonts w:eastAsia="標楷體" w:hint="eastAsia"/>
          <w:sz w:val="26"/>
          <w:szCs w:val="26"/>
        </w:rPr>
        <w:t>）</w:t>
      </w:r>
      <w:r w:rsidRPr="00815987">
        <w:rPr>
          <w:rFonts w:eastAsia="標楷體" w:hint="eastAsia"/>
          <w:sz w:val="26"/>
          <w:szCs w:val="26"/>
        </w:rPr>
        <w:t>、《新石頭記》</w:t>
      </w:r>
      <w:r w:rsidR="00416752">
        <w:rPr>
          <w:rFonts w:eastAsia="標楷體" w:hint="eastAsia"/>
          <w:sz w:val="26"/>
          <w:szCs w:val="26"/>
        </w:rPr>
        <w:t>（</w:t>
      </w:r>
      <w:r w:rsidRPr="00815987">
        <w:rPr>
          <w:rFonts w:eastAsia="標楷體" w:hint="eastAsia"/>
          <w:sz w:val="26"/>
          <w:szCs w:val="26"/>
        </w:rPr>
        <w:t>《南方報》</w:t>
      </w:r>
      <w:r w:rsidR="00416752">
        <w:rPr>
          <w:rFonts w:eastAsia="標楷體" w:hint="eastAsia"/>
          <w:sz w:val="26"/>
          <w:szCs w:val="26"/>
        </w:rPr>
        <w:t>）</w:t>
      </w:r>
      <w:r w:rsidRPr="00815987">
        <w:rPr>
          <w:rFonts w:eastAsia="標楷體" w:hint="eastAsia"/>
          <w:sz w:val="26"/>
          <w:szCs w:val="26"/>
        </w:rPr>
        <w:t>等作品爲硏究對象，專門探討晩淸中文小說的著者與報刊的傳播環境與其出版機構的關係。</w:t>
      </w:r>
    </w:p>
    <w:p w14:paraId="14FAE7BE" w14:textId="2A8115D4" w:rsidR="00815987" w:rsidRPr="00815987" w:rsidRDefault="00815987" w:rsidP="00815987">
      <w:pPr>
        <w:spacing w:beforeLines="100" w:before="240" w:after="160" w:line="440" w:lineRule="exact"/>
        <w:ind w:firstLineChars="200" w:firstLine="520"/>
        <w:rPr>
          <w:rFonts w:eastAsia="標楷體"/>
          <w:sz w:val="26"/>
          <w:szCs w:val="26"/>
        </w:rPr>
      </w:pPr>
      <w:r w:rsidRPr="00815987">
        <w:rPr>
          <w:rFonts w:eastAsia="標楷體" w:hint="eastAsia"/>
          <w:sz w:val="26"/>
          <w:szCs w:val="26"/>
        </w:rPr>
        <w:t>傳敎士傅蘭雅以主持西學翻譯及興辦《格致彙編》而享有盛名</w:t>
      </w:r>
      <w:r>
        <w:rPr>
          <w:rFonts w:eastAsia="標楷體" w:hint="eastAsia"/>
          <w:sz w:val="26"/>
          <w:szCs w:val="26"/>
        </w:rPr>
        <w:t>，</w:t>
      </w:r>
      <w:r w:rsidRPr="00815987">
        <w:rPr>
          <w:rFonts w:eastAsia="標楷體" w:hint="eastAsia"/>
          <w:sz w:val="26"/>
          <w:szCs w:val="26"/>
        </w:rPr>
        <w:t>進而</w:t>
      </w:r>
      <w:r w:rsidR="000C52E2">
        <w:rPr>
          <w:rFonts w:eastAsia="標楷體" w:hint="eastAsia"/>
          <w:sz w:val="26"/>
          <w:szCs w:val="26"/>
        </w:rPr>
        <w:t>於</w:t>
      </w:r>
      <w:r w:rsidRPr="00815987">
        <w:rPr>
          <w:rFonts w:eastAsia="標楷體" w:hint="eastAsia"/>
          <w:sz w:val="26"/>
          <w:szCs w:val="26"/>
        </w:rPr>
        <w:t>1895</w:t>
      </w:r>
      <w:r w:rsidRPr="00815987">
        <w:rPr>
          <w:rFonts w:eastAsia="標楷體" w:hint="eastAsia"/>
          <w:sz w:val="26"/>
          <w:szCs w:val="26"/>
        </w:rPr>
        <w:t>年發起</w:t>
      </w:r>
      <w:r w:rsidR="00416752">
        <w:rPr>
          <w:rFonts w:eastAsia="標楷體" w:hint="eastAsia"/>
          <w:sz w:val="26"/>
          <w:szCs w:val="26"/>
        </w:rPr>
        <w:t>「求著時新小說啓」</w:t>
      </w:r>
      <w:r w:rsidRPr="00815987">
        <w:rPr>
          <w:rFonts w:eastAsia="標楷體" w:hint="eastAsia"/>
          <w:sz w:val="26"/>
          <w:szCs w:val="26"/>
        </w:rPr>
        <w:t>的小說徵文活動</w:t>
      </w:r>
      <w:r>
        <w:rPr>
          <w:rFonts w:eastAsia="標楷體" w:hint="eastAsia"/>
          <w:sz w:val="26"/>
          <w:szCs w:val="26"/>
        </w:rPr>
        <w:t>，</w:t>
      </w:r>
      <w:r w:rsidR="000C52E2">
        <w:rPr>
          <w:rFonts w:eastAsia="標楷體" w:hint="eastAsia"/>
          <w:sz w:val="26"/>
          <w:szCs w:val="26"/>
        </w:rPr>
        <w:t>開展了</w:t>
      </w:r>
      <w:r w:rsidRPr="00815987">
        <w:rPr>
          <w:rFonts w:eastAsia="標楷體" w:hint="eastAsia"/>
          <w:sz w:val="26"/>
          <w:szCs w:val="26"/>
        </w:rPr>
        <w:t>晩淸小說啓蒙活動。他提倡</w:t>
      </w:r>
      <w:r w:rsidR="00416752">
        <w:rPr>
          <w:rFonts w:eastAsia="標楷體" w:hint="eastAsia"/>
          <w:sz w:val="26"/>
          <w:szCs w:val="26"/>
        </w:rPr>
        <w:t>「</w:t>
      </w:r>
      <w:r w:rsidRPr="00815987">
        <w:rPr>
          <w:rFonts w:eastAsia="標楷體" w:hint="eastAsia"/>
          <w:sz w:val="26"/>
          <w:szCs w:val="26"/>
        </w:rPr>
        <w:t>時新小說</w:t>
      </w:r>
      <w:r w:rsidR="00416752">
        <w:rPr>
          <w:rFonts w:eastAsia="標楷體" w:hint="eastAsia"/>
          <w:sz w:val="26"/>
          <w:szCs w:val="26"/>
        </w:rPr>
        <w:t>」</w:t>
      </w:r>
      <w:r w:rsidRPr="00815987">
        <w:rPr>
          <w:rFonts w:eastAsia="標楷體" w:hint="eastAsia"/>
          <w:sz w:val="26"/>
          <w:szCs w:val="26"/>
        </w:rPr>
        <w:t>寫作</w:t>
      </w:r>
      <w:r>
        <w:rPr>
          <w:rFonts w:eastAsia="標楷體" w:hint="eastAsia"/>
          <w:sz w:val="26"/>
          <w:szCs w:val="26"/>
        </w:rPr>
        <w:t>，</w:t>
      </w:r>
      <w:r w:rsidRPr="00815987">
        <w:rPr>
          <w:rFonts w:eastAsia="標楷體" w:hint="eastAsia"/>
          <w:sz w:val="26"/>
          <w:szCs w:val="26"/>
        </w:rPr>
        <w:t>直接影響到</w:t>
      </w:r>
      <w:r w:rsidRPr="00815987">
        <w:rPr>
          <w:rFonts w:eastAsia="標楷體" w:hint="eastAsia"/>
          <w:sz w:val="26"/>
          <w:szCs w:val="26"/>
        </w:rPr>
        <w:t>1902</w:t>
      </w:r>
      <w:r w:rsidRPr="00815987">
        <w:rPr>
          <w:rFonts w:eastAsia="標楷體" w:hint="eastAsia"/>
          <w:sz w:val="26"/>
          <w:szCs w:val="26"/>
        </w:rPr>
        <w:t>年梁啓超的小說界革命。</w:t>
      </w:r>
      <w:r w:rsidRPr="00815987">
        <w:rPr>
          <w:rFonts w:eastAsia="標楷體" w:hint="eastAsia"/>
          <w:sz w:val="26"/>
          <w:szCs w:val="26"/>
        </w:rPr>
        <w:t>1902</w:t>
      </w:r>
      <w:r w:rsidRPr="00815987">
        <w:rPr>
          <w:rFonts w:eastAsia="標楷體" w:hint="eastAsia"/>
          <w:sz w:val="26"/>
          <w:szCs w:val="26"/>
        </w:rPr>
        <w:t>年</w:t>
      </w:r>
      <w:r>
        <w:rPr>
          <w:rFonts w:eastAsia="標楷體" w:hint="eastAsia"/>
          <w:sz w:val="26"/>
          <w:szCs w:val="26"/>
        </w:rPr>
        <w:t>，</w:t>
      </w:r>
      <w:r w:rsidR="000C52E2">
        <w:rPr>
          <w:rFonts w:eastAsia="標楷體" w:hint="eastAsia"/>
          <w:sz w:val="26"/>
          <w:szCs w:val="26"/>
        </w:rPr>
        <w:t>梁啓超先後創辦</w:t>
      </w:r>
      <w:r w:rsidRPr="00815987">
        <w:rPr>
          <w:rFonts w:eastAsia="標楷體" w:hint="eastAsia"/>
          <w:sz w:val="26"/>
          <w:szCs w:val="26"/>
        </w:rPr>
        <w:t>《新民叢報》與《新小說》</w:t>
      </w:r>
      <w:r>
        <w:rPr>
          <w:rFonts w:eastAsia="標楷體" w:hint="eastAsia"/>
          <w:sz w:val="26"/>
          <w:szCs w:val="26"/>
        </w:rPr>
        <w:t>，</w:t>
      </w:r>
      <w:r w:rsidR="000C52E2">
        <w:rPr>
          <w:rFonts w:eastAsia="標楷體" w:hint="eastAsia"/>
          <w:sz w:val="26"/>
          <w:szCs w:val="26"/>
        </w:rPr>
        <w:t>譯作《十五小豪傑》，發表</w:t>
      </w:r>
      <w:r w:rsidRPr="00815987">
        <w:rPr>
          <w:rFonts w:eastAsia="標楷體" w:hint="eastAsia"/>
          <w:sz w:val="26"/>
          <w:szCs w:val="26"/>
        </w:rPr>
        <w:t>自創政治小說《新中國未來記》</w:t>
      </w:r>
      <w:r>
        <w:rPr>
          <w:rFonts w:eastAsia="標楷體" w:hint="eastAsia"/>
          <w:sz w:val="26"/>
          <w:szCs w:val="26"/>
        </w:rPr>
        <w:t>，</w:t>
      </w:r>
      <w:r w:rsidR="000C52E2">
        <w:rPr>
          <w:rFonts w:eastAsia="標楷體" w:hint="eastAsia"/>
          <w:sz w:val="26"/>
          <w:szCs w:val="26"/>
        </w:rPr>
        <w:t>藉此揭示</w:t>
      </w:r>
      <w:r w:rsidRPr="00815987">
        <w:rPr>
          <w:rFonts w:eastAsia="標楷體" w:hint="eastAsia"/>
          <w:sz w:val="26"/>
          <w:szCs w:val="26"/>
        </w:rPr>
        <w:t>未來理想國家的藍圖</w:t>
      </w:r>
      <w:r>
        <w:rPr>
          <w:rFonts w:eastAsia="標楷體" w:hint="eastAsia"/>
          <w:sz w:val="26"/>
          <w:szCs w:val="26"/>
        </w:rPr>
        <w:t>，</w:t>
      </w:r>
      <w:r w:rsidR="000C52E2">
        <w:rPr>
          <w:rFonts w:eastAsia="標楷體" w:hint="eastAsia"/>
          <w:sz w:val="26"/>
          <w:szCs w:val="26"/>
        </w:rPr>
        <w:t>並提出新的國民模範</w:t>
      </w:r>
      <w:r w:rsidRPr="00815987">
        <w:rPr>
          <w:rFonts w:eastAsia="標楷體" w:hint="eastAsia"/>
          <w:sz w:val="26"/>
          <w:szCs w:val="26"/>
        </w:rPr>
        <w:t>。梁啓超的小說界革命</w:t>
      </w:r>
      <w:r w:rsidR="000C52E2">
        <w:rPr>
          <w:rFonts w:eastAsia="標楷體" w:hint="eastAsia"/>
          <w:sz w:val="26"/>
          <w:szCs w:val="26"/>
        </w:rPr>
        <w:t>又直接導出</w:t>
      </w:r>
      <w:r w:rsidRPr="00815987">
        <w:rPr>
          <w:rFonts w:eastAsia="標楷體" w:hint="eastAsia"/>
          <w:sz w:val="26"/>
          <w:szCs w:val="26"/>
        </w:rPr>
        <w:t>新類型小說</w:t>
      </w:r>
      <w:r>
        <w:rPr>
          <w:rFonts w:eastAsia="標楷體" w:hint="eastAsia"/>
          <w:sz w:val="26"/>
          <w:szCs w:val="26"/>
        </w:rPr>
        <w:t>，</w:t>
      </w:r>
      <w:r w:rsidRPr="00815987">
        <w:rPr>
          <w:rFonts w:eastAsia="標楷體" w:hint="eastAsia"/>
          <w:sz w:val="26"/>
          <w:szCs w:val="26"/>
        </w:rPr>
        <w:t>科幻小說與未來展望體小說等</w:t>
      </w:r>
      <w:r>
        <w:rPr>
          <w:rFonts w:eastAsia="標楷體" w:hint="eastAsia"/>
          <w:sz w:val="26"/>
          <w:szCs w:val="26"/>
        </w:rPr>
        <w:t>，</w:t>
      </w:r>
      <w:r w:rsidRPr="00815987">
        <w:rPr>
          <w:rFonts w:eastAsia="標楷體" w:hint="eastAsia"/>
          <w:sz w:val="26"/>
          <w:szCs w:val="26"/>
        </w:rPr>
        <w:t>本演講選取徐念慈的《新法螺先生譚》、吳趼人的《新石頭記》、陸士鄂的《新中國》爲硏究對象</w:t>
      </w:r>
      <w:r>
        <w:rPr>
          <w:rFonts w:eastAsia="標楷體" w:hint="eastAsia"/>
          <w:sz w:val="26"/>
          <w:szCs w:val="26"/>
        </w:rPr>
        <w:t>，</w:t>
      </w:r>
      <w:r w:rsidRPr="00815987">
        <w:rPr>
          <w:rFonts w:eastAsia="標楷體" w:hint="eastAsia"/>
          <w:sz w:val="26"/>
          <w:szCs w:val="26"/>
        </w:rPr>
        <w:t>通過野蠻與文明的對立觀念硏析晩淸主要小說的內容探索</w:t>
      </w:r>
      <w:r w:rsidRPr="00815987">
        <w:rPr>
          <w:rFonts w:eastAsia="標楷體" w:hint="eastAsia"/>
          <w:sz w:val="26"/>
          <w:szCs w:val="26"/>
        </w:rPr>
        <w:t>:</w:t>
      </w:r>
      <w:r w:rsidRPr="00815987">
        <w:rPr>
          <w:rFonts w:eastAsia="標楷體" w:hint="eastAsia"/>
          <w:sz w:val="26"/>
          <w:szCs w:val="26"/>
        </w:rPr>
        <w:t>探討諷刺批評晩淸政治社會的黑暗腐敗現狀</w:t>
      </w:r>
      <w:r>
        <w:rPr>
          <w:rFonts w:eastAsia="標楷體" w:hint="eastAsia"/>
          <w:sz w:val="26"/>
          <w:szCs w:val="26"/>
        </w:rPr>
        <w:t>，</w:t>
      </w:r>
      <w:r w:rsidRPr="00815987">
        <w:rPr>
          <w:rFonts w:eastAsia="標楷體" w:hint="eastAsia"/>
          <w:sz w:val="26"/>
          <w:szCs w:val="26"/>
        </w:rPr>
        <w:t>及晩淸小說作家所塑描出來的未來文明國家之建構藍圖。</w:t>
      </w:r>
    </w:p>
    <w:p w14:paraId="7BA2A8D7" w14:textId="21D1673F" w:rsidR="00815987" w:rsidRPr="00815987" w:rsidRDefault="00815987" w:rsidP="00815987">
      <w:pPr>
        <w:spacing w:beforeLines="100" w:before="240" w:after="160" w:line="440" w:lineRule="exact"/>
        <w:ind w:firstLineChars="200" w:firstLine="520"/>
        <w:rPr>
          <w:rFonts w:eastAsia="標楷體"/>
          <w:sz w:val="26"/>
          <w:szCs w:val="26"/>
        </w:rPr>
      </w:pPr>
      <w:r w:rsidRPr="00815987">
        <w:rPr>
          <w:rFonts w:eastAsia="標楷體" w:hint="eastAsia"/>
          <w:sz w:val="26"/>
          <w:szCs w:val="26"/>
        </w:rPr>
        <w:t>晩淸小說批評譴責野蠻世界的篇幅遠遠超過文明世界建構的敍事篇幅之幾十倍</w:t>
      </w:r>
      <w:r>
        <w:rPr>
          <w:rFonts w:eastAsia="標楷體" w:hint="eastAsia"/>
          <w:sz w:val="26"/>
          <w:szCs w:val="26"/>
        </w:rPr>
        <w:t>，</w:t>
      </w:r>
      <w:r w:rsidRPr="00815987">
        <w:rPr>
          <w:rFonts w:eastAsia="標楷體" w:hint="eastAsia"/>
          <w:sz w:val="26"/>
          <w:szCs w:val="26"/>
        </w:rPr>
        <w:t>但是小說界革命主將作家的終極目標還朝向未來文明國家的建構上頭</w:t>
      </w:r>
      <w:r>
        <w:rPr>
          <w:rFonts w:eastAsia="標楷體" w:hint="eastAsia"/>
          <w:sz w:val="26"/>
          <w:szCs w:val="26"/>
        </w:rPr>
        <w:t>，</w:t>
      </w:r>
      <w:r w:rsidRPr="00815987">
        <w:rPr>
          <w:rFonts w:eastAsia="標楷體" w:hint="eastAsia"/>
          <w:sz w:val="26"/>
          <w:szCs w:val="26"/>
        </w:rPr>
        <w:t>我們從幾篇作</w:t>
      </w:r>
      <w:r w:rsidRPr="00815987">
        <w:rPr>
          <w:rFonts w:eastAsia="標楷體" w:hint="eastAsia"/>
          <w:sz w:val="26"/>
          <w:szCs w:val="26"/>
        </w:rPr>
        <w:lastRenderedPageBreak/>
        <w:t>品中可以窺見晩淸作家筆下的國家想像藍圖。晩淸</w:t>
      </w:r>
      <w:r w:rsidR="0022165C">
        <w:rPr>
          <w:rFonts w:eastAsia="標楷體" w:hint="eastAsia"/>
          <w:sz w:val="26"/>
          <w:szCs w:val="26"/>
        </w:rPr>
        <w:t>菁英作家統合了</w:t>
      </w:r>
      <w:r w:rsidRPr="00815987">
        <w:rPr>
          <w:rFonts w:eastAsia="標楷體" w:hint="eastAsia"/>
          <w:sz w:val="26"/>
          <w:szCs w:val="26"/>
        </w:rPr>
        <w:t>傅蘭雅</w:t>
      </w:r>
      <w:r w:rsidR="0022165C">
        <w:rPr>
          <w:rFonts w:eastAsia="標楷體" w:hint="eastAsia"/>
          <w:sz w:val="26"/>
          <w:szCs w:val="26"/>
        </w:rPr>
        <w:t>任職</w:t>
      </w:r>
      <w:r w:rsidRPr="00815987">
        <w:rPr>
          <w:rFonts w:eastAsia="標楷體" w:hint="eastAsia"/>
          <w:sz w:val="26"/>
          <w:szCs w:val="26"/>
        </w:rPr>
        <w:t>江南製造局</w:t>
      </w:r>
      <w:r w:rsidR="0022165C">
        <w:rPr>
          <w:rFonts w:eastAsia="標楷體" w:hint="eastAsia"/>
          <w:sz w:val="26"/>
          <w:szCs w:val="26"/>
        </w:rPr>
        <w:t>翻譯館時期</w:t>
      </w:r>
      <w:r w:rsidRPr="00815987">
        <w:rPr>
          <w:rFonts w:eastAsia="標楷體" w:hint="eastAsia"/>
          <w:sz w:val="26"/>
          <w:szCs w:val="26"/>
        </w:rPr>
        <w:t>的譯書</w:t>
      </w:r>
      <w:r w:rsidR="0022165C">
        <w:rPr>
          <w:rFonts w:eastAsia="標楷體" w:hint="eastAsia"/>
          <w:sz w:val="26"/>
          <w:szCs w:val="26"/>
        </w:rPr>
        <w:t>，</w:t>
      </w:r>
      <w:r w:rsidRPr="00815987">
        <w:rPr>
          <w:rFonts w:eastAsia="標楷體" w:hint="eastAsia"/>
          <w:sz w:val="26"/>
          <w:szCs w:val="26"/>
        </w:rPr>
        <w:t>和外國科幻小說的譯介文章</w:t>
      </w:r>
      <w:r>
        <w:rPr>
          <w:rFonts w:eastAsia="標楷體" w:hint="eastAsia"/>
          <w:sz w:val="26"/>
          <w:szCs w:val="26"/>
        </w:rPr>
        <w:t>，</w:t>
      </w:r>
      <w:r w:rsidRPr="00815987">
        <w:rPr>
          <w:rFonts w:eastAsia="標楷體" w:hint="eastAsia"/>
          <w:sz w:val="26"/>
          <w:szCs w:val="26"/>
        </w:rPr>
        <w:t>熔化創作成兼顧歐美科學想像</w:t>
      </w:r>
      <w:r w:rsidR="0022165C">
        <w:rPr>
          <w:rFonts w:eastAsia="標楷體" w:hint="eastAsia"/>
          <w:sz w:val="26"/>
          <w:szCs w:val="26"/>
        </w:rPr>
        <w:t>，</w:t>
      </w:r>
      <w:r w:rsidRPr="00815987">
        <w:rPr>
          <w:rFonts w:eastAsia="標楷體" w:hint="eastAsia"/>
          <w:sz w:val="26"/>
          <w:szCs w:val="26"/>
        </w:rPr>
        <w:t>與保持傳統儒家文化本土獨創性的未來文明國家建構的完整篇幅</w:t>
      </w:r>
      <w:r>
        <w:rPr>
          <w:rFonts w:eastAsia="標楷體" w:hint="eastAsia"/>
          <w:sz w:val="26"/>
          <w:szCs w:val="26"/>
        </w:rPr>
        <w:t>，</w:t>
      </w:r>
      <w:r w:rsidRPr="00815987">
        <w:rPr>
          <w:rFonts w:eastAsia="標楷體" w:hint="eastAsia"/>
          <w:sz w:val="26"/>
          <w:szCs w:val="26"/>
        </w:rPr>
        <w:t>來抒寫完成小說革命的終極目標</w:t>
      </w:r>
      <w:r w:rsidR="0022165C">
        <w:rPr>
          <w:rFonts w:eastAsia="標楷體" w:hint="eastAsia"/>
          <w:sz w:val="26"/>
          <w:szCs w:val="26"/>
        </w:rPr>
        <w:t>：</w:t>
      </w:r>
      <w:bookmarkStart w:id="0" w:name="_GoBack"/>
      <w:bookmarkEnd w:id="0"/>
      <w:r w:rsidRPr="00815987">
        <w:rPr>
          <w:rFonts w:eastAsia="標楷體" w:hint="eastAsia"/>
          <w:sz w:val="26"/>
          <w:szCs w:val="26"/>
        </w:rPr>
        <w:t>文明國家想像的中國本土化理想境界。</w:t>
      </w:r>
    </w:p>
    <w:p w14:paraId="052BEFE7" w14:textId="4F4C2567" w:rsidR="004B2EE6" w:rsidRPr="00791453" w:rsidRDefault="009D68DF" w:rsidP="0001558A">
      <w:pPr>
        <w:spacing w:beforeLines="100" w:before="240" w:line="440" w:lineRule="exact"/>
        <w:rPr>
          <w:rFonts w:ascii="標楷體" w:eastAsia="標楷體" w:hAnsi="標楷體"/>
          <w:b/>
          <w:lang w:val="de-DE"/>
        </w:rPr>
      </w:pPr>
      <w:r w:rsidRPr="00791453">
        <w:rPr>
          <w:rFonts w:ascii="標楷體" w:eastAsia="標楷體" w:hAnsi="標楷體" w:hint="eastAsia"/>
          <w:b/>
          <w:lang w:val="de-DE"/>
        </w:rPr>
        <w:t>主講人簡介</w:t>
      </w:r>
      <w:r w:rsidR="001E5482" w:rsidRPr="00791453">
        <w:rPr>
          <w:rFonts w:ascii="標楷體" w:eastAsia="標楷體" w:hAnsi="標楷體" w:hint="eastAsia"/>
          <w:b/>
          <w:lang w:val="de-DE"/>
        </w:rPr>
        <w:t>：</w:t>
      </w:r>
    </w:p>
    <w:p w14:paraId="03B5B43E" w14:textId="7CE8BD2A" w:rsidR="006B74A6" w:rsidRPr="00266C58" w:rsidRDefault="008625E0" w:rsidP="0001558A">
      <w:pPr>
        <w:widowControl/>
        <w:suppressAutoHyphens w:val="0"/>
        <w:spacing w:line="440" w:lineRule="exact"/>
        <w:ind w:firstLineChars="200" w:firstLine="520"/>
        <w:rPr>
          <w:rFonts w:eastAsia="Times New Roman"/>
          <w:color w:val="auto"/>
          <w:kern w:val="0"/>
          <w:sz w:val="26"/>
          <w:szCs w:val="26"/>
        </w:rPr>
      </w:pPr>
      <w:r>
        <w:rPr>
          <w:rFonts w:eastAsia="標楷體" w:hint="eastAsia"/>
          <w:sz w:val="26"/>
          <w:szCs w:val="26"/>
        </w:rPr>
        <w:t>吳淳邦</w:t>
      </w:r>
      <w:r w:rsidR="00347F17" w:rsidRPr="00266C58">
        <w:rPr>
          <w:rFonts w:eastAsia="標楷體" w:hint="eastAsia"/>
          <w:sz w:val="26"/>
          <w:szCs w:val="26"/>
        </w:rPr>
        <w:t>，</w:t>
      </w:r>
      <w:r w:rsidR="0001558A">
        <w:rPr>
          <w:rFonts w:eastAsia="標楷體" w:hint="eastAsia"/>
          <w:sz w:val="26"/>
          <w:szCs w:val="26"/>
        </w:rPr>
        <w:t>韓國</w:t>
      </w:r>
      <w:r w:rsidR="00347F17" w:rsidRPr="00266C58">
        <w:rPr>
          <w:rFonts w:eastAsia="標楷體" w:hint="eastAsia"/>
          <w:sz w:val="26"/>
          <w:szCs w:val="26"/>
        </w:rPr>
        <w:t>籍，</w:t>
      </w:r>
      <w:r w:rsidR="0001558A">
        <w:rPr>
          <w:rFonts w:eastAsia="標楷體" w:hint="eastAsia"/>
          <w:sz w:val="26"/>
          <w:szCs w:val="26"/>
        </w:rPr>
        <w:t>現任</w:t>
      </w:r>
      <w:r w:rsidR="006C4E59">
        <w:rPr>
          <w:rFonts w:eastAsia="標楷體" w:hint="eastAsia"/>
          <w:sz w:val="26"/>
          <w:szCs w:val="26"/>
        </w:rPr>
        <w:t>韓國</w:t>
      </w:r>
      <w:r w:rsidR="0001558A">
        <w:rPr>
          <w:rFonts w:eastAsia="標楷體" w:hint="eastAsia"/>
          <w:sz w:val="26"/>
          <w:szCs w:val="26"/>
        </w:rPr>
        <w:t>崇實大學中文系名譽教授</w:t>
      </w:r>
      <w:r w:rsidR="00704AD6" w:rsidRPr="00266C58">
        <w:rPr>
          <w:rFonts w:eastAsia="標楷體" w:hint="eastAsia"/>
          <w:sz w:val="26"/>
          <w:szCs w:val="26"/>
        </w:rPr>
        <w:t>。</w:t>
      </w:r>
      <w:r w:rsidR="0001558A">
        <w:rPr>
          <w:rFonts w:eastAsia="標楷體" w:hint="eastAsia"/>
          <w:sz w:val="26"/>
          <w:szCs w:val="26"/>
        </w:rPr>
        <w:t>吳教授係國立臺灣大學中文研究所文學博士，曾任韓國中國小說學會會長、中國</w:t>
      </w:r>
      <w:proofErr w:type="gramStart"/>
      <w:r w:rsidR="0001558A">
        <w:rPr>
          <w:rFonts w:eastAsia="標楷體" w:hint="eastAsia"/>
          <w:sz w:val="26"/>
          <w:szCs w:val="26"/>
        </w:rPr>
        <w:t>語文論譯學會</w:t>
      </w:r>
      <w:proofErr w:type="gramEnd"/>
      <w:r w:rsidR="0001558A">
        <w:rPr>
          <w:rFonts w:eastAsia="標楷體" w:hint="eastAsia"/>
          <w:sz w:val="26"/>
          <w:szCs w:val="26"/>
        </w:rPr>
        <w:t>會長等職。近年來</w:t>
      </w:r>
      <w:r w:rsidR="00547F5D" w:rsidRPr="00266C58">
        <w:rPr>
          <w:rFonts w:eastAsia="標楷體" w:hint="eastAsia"/>
          <w:sz w:val="26"/>
          <w:szCs w:val="26"/>
        </w:rPr>
        <w:t>主要</w:t>
      </w:r>
      <w:r w:rsidR="00704AD6" w:rsidRPr="00266C58">
        <w:rPr>
          <w:rFonts w:eastAsia="標楷體" w:hint="eastAsia"/>
          <w:sz w:val="26"/>
          <w:szCs w:val="26"/>
        </w:rPr>
        <w:t>研究領域為</w:t>
      </w:r>
      <w:r w:rsidR="0001558A" w:rsidRPr="0001558A">
        <w:rPr>
          <w:rFonts w:eastAsia="標楷體" w:hint="eastAsia"/>
          <w:sz w:val="26"/>
          <w:szCs w:val="26"/>
        </w:rPr>
        <w:t>清代諷刺小說、晚清基督教傳教士與中國小說之關係研究</w:t>
      </w:r>
      <w:r w:rsidR="00704AD6" w:rsidRPr="00266C58">
        <w:rPr>
          <w:rFonts w:eastAsia="標楷體" w:hint="eastAsia"/>
          <w:sz w:val="26"/>
          <w:szCs w:val="26"/>
        </w:rPr>
        <w:t>等。</w:t>
      </w:r>
      <w:r w:rsidR="0001558A">
        <w:rPr>
          <w:rFonts w:eastAsia="標楷體" w:hint="eastAsia"/>
          <w:sz w:val="26"/>
          <w:szCs w:val="26"/>
        </w:rPr>
        <w:t>吳教授對中國古典小說研究及推廣貢獻卓著，將多部重要的學術資源譯為韓文出版。於</w:t>
      </w:r>
      <w:r w:rsidR="0001558A">
        <w:rPr>
          <w:rFonts w:eastAsia="標楷體" w:hint="eastAsia"/>
          <w:sz w:val="26"/>
          <w:szCs w:val="26"/>
        </w:rPr>
        <w:t>2007</w:t>
      </w:r>
      <w:r w:rsidR="0001558A">
        <w:rPr>
          <w:rFonts w:eastAsia="標楷體" w:hint="eastAsia"/>
          <w:sz w:val="26"/>
          <w:szCs w:val="26"/>
        </w:rPr>
        <w:t>年獲得漢學研究中心獎助</w:t>
      </w:r>
      <w:r w:rsidR="00791453" w:rsidRPr="00266C58">
        <w:rPr>
          <w:rFonts w:eastAsia="標楷體" w:hint="eastAsia"/>
          <w:sz w:val="26"/>
          <w:szCs w:val="26"/>
        </w:rPr>
        <w:t>，來台研究主題為「</w:t>
      </w:r>
      <w:r w:rsidR="0001558A" w:rsidRPr="0001558A">
        <w:rPr>
          <w:rFonts w:eastAsia="標楷體" w:hint="eastAsia"/>
          <w:sz w:val="26"/>
          <w:szCs w:val="26"/>
        </w:rPr>
        <w:t>西方基督敎傳敎士與</w:t>
      </w:r>
      <w:r w:rsidR="0001558A" w:rsidRPr="0001558A">
        <w:rPr>
          <w:rFonts w:eastAsia="標楷體"/>
          <w:sz w:val="26"/>
          <w:szCs w:val="26"/>
        </w:rPr>
        <w:t>20</w:t>
      </w:r>
      <w:r w:rsidR="0001558A" w:rsidRPr="0001558A">
        <w:rPr>
          <w:rFonts w:eastAsia="標楷體" w:hint="eastAsia"/>
          <w:sz w:val="26"/>
          <w:szCs w:val="26"/>
        </w:rPr>
        <w:t>世紀初中國小說的轉變</w:t>
      </w:r>
      <w:r w:rsidR="00791453" w:rsidRPr="00266C58">
        <w:rPr>
          <w:rFonts w:eastAsia="標楷體" w:hint="eastAsia"/>
          <w:sz w:val="26"/>
          <w:szCs w:val="26"/>
        </w:rPr>
        <w:t>」。</w:t>
      </w:r>
    </w:p>
    <w:sectPr w:rsidR="006B74A6" w:rsidRPr="00266C58">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EBFB4" w14:textId="77777777" w:rsidR="00C45203" w:rsidRDefault="00C45203" w:rsidP="00832344">
      <w:r>
        <w:separator/>
      </w:r>
    </w:p>
  </w:endnote>
  <w:endnote w:type="continuationSeparator" w:id="0">
    <w:p w14:paraId="40146C4C" w14:textId="77777777" w:rsidR="00C45203" w:rsidRDefault="00C45203" w:rsidP="0083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DengXian">
    <w:altName w:val="SimSun"/>
    <w:charset w:val="86"/>
    <w:family w:val="auto"/>
    <w:pitch w:val="variable"/>
    <w:sig w:usb0="A00002BF" w:usb1="38CF7CFA" w:usb2="00000016" w:usb3="00000000" w:csb0="0004000F" w:csb1="00000000"/>
  </w:font>
  <w:font w:name="標楷體">
    <w:altName w:val="Microsoft YaHei"/>
    <w:panose1 w:val="03000509000000000000"/>
    <w:charset w:val="88"/>
    <w:family w:val="script"/>
    <w:pitch w:val="fixed"/>
    <w:sig w:usb0="00000003" w:usb1="080E0000" w:usb2="00000016" w:usb3="00000000" w:csb0="001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2ADAF" w14:textId="77777777" w:rsidR="00C45203" w:rsidRDefault="00C45203" w:rsidP="00832344">
      <w:r>
        <w:separator/>
      </w:r>
    </w:p>
  </w:footnote>
  <w:footnote w:type="continuationSeparator" w:id="0">
    <w:p w14:paraId="50BF7AB2" w14:textId="77777777" w:rsidR="00C45203" w:rsidRDefault="00C45203" w:rsidP="00832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36AC" w14:textId="330EFD28" w:rsidR="00832344" w:rsidRPr="00451B3D" w:rsidRDefault="00B74104" w:rsidP="00832344">
    <w:pPr>
      <w:pStyle w:val="a6"/>
      <w:tabs>
        <w:tab w:val="clear" w:pos="4153"/>
        <w:tab w:val="clear" w:pos="8306"/>
        <w:tab w:val="center" w:pos="4819"/>
        <w:tab w:val="right" w:pos="9638"/>
      </w:tabs>
      <w:rPr>
        <w:rFonts w:ascii="新細明體" w:hAnsi="新細明體"/>
      </w:rPr>
    </w:pPr>
    <w:r>
      <w:rPr>
        <w:rFonts w:hint="eastAsia"/>
      </w:rPr>
      <w:t>漢學</w:t>
    </w:r>
    <w:r w:rsidR="00832344" w:rsidRPr="00832344">
      <w:rPr>
        <w:rFonts w:hint="eastAsia"/>
      </w:rPr>
      <w:t>中心寰宇漢學講座</w:t>
    </w:r>
    <w:r w:rsidR="00832344">
      <w:tab/>
    </w:r>
    <w:r w:rsidR="00832344" w:rsidRPr="00832344">
      <w:rPr>
        <w:rFonts w:hint="eastAsia"/>
      </w:rPr>
      <w:t xml:space="preserve"> </w:t>
    </w:r>
    <w:r w:rsidR="00832344">
      <w:tab/>
    </w:r>
    <w:r w:rsidR="005D59CA" w:rsidRPr="00451B3D">
      <w:rPr>
        <w:rFonts w:ascii="新細明體" w:hAnsi="新細明體" w:hint="eastAsia"/>
      </w:rPr>
      <w:t>20</w:t>
    </w:r>
    <w:r w:rsidR="0086558D" w:rsidRPr="00451B3D">
      <w:rPr>
        <w:rFonts w:ascii="新細明體" w:hAnsi="新細明體" w:hint="eastAsia"/>
        <w:lang w:eastAsia="zh-CN"/>
      </w:rPr>
      <w:t>20</w:t>
    </w:r>
    <w:r w:rsidR="00832344" w:rsidRPr="00451B3D">
      <w:rPr>
        <w:rFonts w:ascii="新細明體" w:hAnsi="新細明體" w:hint="eastAsia"/>
      </w:rPr>
      <w:t>年</w:t>
    </w:r>
    <w:r w:rsidR="0086558D" w:rsidRPr="00451B3D">
      <w:rPr>
        <w:rFonts w:ascii="新細明體" w:hAnsi="新細明體" w:hint="eastAsia"/>
        <w:lang w:eastAsia="zh-CN"/>
      </w:rPr>
      <w:t>1</w:t>
    </w:r>
    <w:r w:rsidR="00526837">
      <w:rPr>
        <w:rFonts w:ascii="新細明體" w:hAnsi="新細明體"/>
        <w:lang w:eastAsia="zh-CN"/>
      </w:rPr>
      <w:t>2</w:t>
    </w:r>
    <w:r w:rsidR="00832344" w:rsidRPr="00451B3D">
      <w:rPr>
        <w:rFonts w:ascii="新細明體" w:hAnsi="新細明體" w:hint="eastAsia"/>
      </w:rPr>
      <w:t>月</w:t>
    </w:r>
    <w:r w:rsidR="003D43EE">
      <w:rPr>
        <w:rFonts w:ascii="新細明體" w:hAnsi="新細明體"/>
        <w:lang w:eastAsia="zh-CN"/>
      </w:rPr>
      <w:t>3</w:t>
    </w:r>
    <w:r w:rsidR="00832344" w:rsidRPr="00451B3D">
      <w:rPr>
        <w:rFonts w:ascii="新細明體" w:hAnsi="新細明體"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44"/>
    <w:rsid w:val="0001558A"/>
    <w:rsid w:val="0004157E"/>
    <w:rsid w:val="0005156E"/>
    <w:rsid w:val="0008017D"/>
    <w:rsid w:val="000815AD"/>
    <w:rsid w:val="00096486"/>
    <w:rsid w:val="000976CE"/>
    <w:rsid w:val="000B2134"/>
    <w:rsid w:val="000B7CD1"/>
    <w:rsid w:val="000C2836"/>
    <w:rsid w:val="000C515E"/>
    <w:rsid w:val="000C52E2"/>
    <w:rsid w:val="000C5BBC"/>
    <w:rsid w:val="000E0774"/>
    <w:rsid w:val="000E5C15"/>
    <w:rsid w:val="000F1074"/>
    <w:rsid w:val="0012583E"/>
    <w:rsid w:val="0012779C"/>
    <w:rsid w:val="00131608"/>
    <w:rsid w:val="00136636"/>
    <w:rsid w:val="001474C3"/>
    <w:rsid w:val="00156CC4"/>
    <w:rsid w:val="001576E6"/>
    <w:rsid w:val="001735A1"/>
    <w:rsid w:val="00180BB8"/>
    <w:rsid w:val="00181569"/>
    <w:rsid w:val="001851CF"/>
    <w:rsid w:val="00194ECF"/>
    <w:rsid w:val="001A55B2"/>
    <w:rsid w:val="001C4B43"/>
    <w:rsid w:val="001D3883"/>
    <w:rsid w:val="001E5482"/>
    <w:rsid w:val="001E7DE4"/>
    <w:rsid w:val="001F0F75"/>
    <w:rsid w:val="001F700F"/>
    <w:rsid w:val="002035F7"/>
    <w:rsid w:val="00211534"/>
    <w:rsid w:val="00212E5A"/>
    <w:rsid w:val="002168F0"/>
    <w:rsid w:val="0022165C"/>
    <w:rsid w:val="0023051B"/>
    <w:rsid w:val="00233A2D"/>
    <w:rsid w:val="0023500D"/>
    <w:rsid w:val="00253064"/>
    <w:rsid w:val="00266C58"/>
    <w:rsid w:val="0027048C"/>
    <w:rsid w:val="002760F7"/>
    <w:rsid w:val="00296F4F"/>
    <w:rsid w:val="002A2E75"/>
    <w:rsid w:val="002B1E12"/>
    <w:rsid w:val="002C483E"/>
    <w:rsid w:val="002C75BC"/>
    <w:rsid w:val="002D2F4E"/>
    <w:rsid w:val="002D7655"/>
    <w:rsid w:val="002F093A"/>
    <w:rsid w:val="002F4203"/>
    <w:rsid w:val="002F4658"/>
    <w:rsid w:val="002F63CC"/>
    <w:rsid w:val="002F66A2"/>
    <w:rsid w:val="00305115"/>
    <w:rsid w:val="003061D0"/>
    <w:rsid w:val="003116B1"/>
    <w:rsid w:val="00311AC3"/>
    <w:rsid w:val="00311CD1"/>
    <w:rsid w:val="00312E0D"/>
    <w:rsid w:val="00313B31"/>
    <w:rsid w:val="0031423A"/>
    <w:rsid w:val="00333B05"/>
    <w:rsid w:val="00347F17"/>
    <w:rsid w:val="00357610"/>
    <w:rsid w:val="00370ACC"/>
    <w:rsid w:val="00375228"/>
    <w:rsid w:val="00375F30"/>
    <w:rsid w:val="003773CA"/>
    <w:rsid w:val="003A0057"/>
    <w:rsid w:val="003A210E"/>
    <w:rsid w:val="003B3DC4"/>
    <w:rsid w:val="003B7B63"/>
    <w:rsid w:val="003C0455"/>
    <w:rsid w:val="003C6423"/>
    <w:rsid w:val="003D43EE"/>
    <w:rsid w:val="003F05BB"/>
    <w:rsid w:val="003F32B3"/>
    <w:rsid w:val="00407217"/>
    <w:rsid w:val="00413587"/>
    <w:rsid w:val="00416752"/>
    <w:rsid w:val="00423342"/>
    <w:rsid w:val="0044241E"/>
    <w:rsid w:val="00445AE2"/>
    <w:rsid w:val="00451B3D"/>
    <w:rsid w:val="00472510"/>
    <w:rsid w:val="0047323C"/>
    <w:rsid w:val="00493496"/>
    <w:rsid w:val="0049564C"/>
    <w:rsid w:val="004B250F"/>
    <w:rsid w:val="004B26AF"/>
    <w:rsid w:val="004B2799"/>
    <w:rsid w:val="004B2EE6"/>
    <w:rsid w:val="004C30FC"/>
    <w:rsid w:val="004C6D22"/>
    <w:rsid w:val="004C79BF"/>
    <w:rsid w:val="004D4A2B"/>
    <w:rsid w:val="004D7C49"/>
    <w:rsid w:val="004F66BA"/>
    <w:rsid w:val="005024BA"/>
    <w:rsid w:val="0050749C"/>
    <w:rsid w:val="00514E0D"/>
    <w:rsid w:val="005201B6"/>
    <w:rsid w:val="00520562"/>
    <w:rsid w:val="0052221D"/>
    <w:rsid w:val="005231FF"/>
    <w:rsid w:val="00523DF0"/>
    <w:rsid w:val="00526837"/>
    <w:rsid w:val="00534361"/>
    <w:rsid w:val="00536939"/>
    <w:rsid w:val="00541197"/>
    <w:rsid w:val="0054139E"/>
    <w:rsid w:val="0054168F"/>
    <w:rsid w:val="005438DF"/>
    <w:rsid w:val="00547F5D"/>
    <w:rsid w:val="0055524A"/>
    <w:rsid w:val="005617CF"/>
    <w:rsid w:val="005766F8"/>
    <w:rsid w:val="0059198B"/>
    <w:rsid w:val="00596759"/>
    <w:rsid w:val="005A0205"/>
    <w:rsid w:val="005D0B19"/>
    <w:rsid w:val="005D33C4"/>
    <w:rsid w:val="005D4F02"/>
    <w:rsid w:val="005D59CA"/>
    <w:rsid w:val="005E61D2"/>
    <w:rsid w:val="005E6324"/>
    <w:rsid w:val="005F4490"/>
    <w:rsid w:val="005F69A2"/>
    <w:rsid w:val="00605BD8"/>
    <w:rsid w:val="00610065"/>
    <w:rsid w:val="00613B1F"/>
    <w:rsid w:val="0061489F"/>
    <w:rsid w:val="006177DB"/>
    <w:rsid w:val="00620C49"/>
    <w:rsid w:val="00622EC0"/>
    <w:rsid w:val="00627984"/>
    <w:rsid w:val="006316E7"/>
    <w:rsid w:val="00631A99"/>
    <w:rsid w:val="00661E61"/>
    <w:rsid w:val="00666BF1"/>
    <w:rsid w:val="006752B9"/>
    <w:rsid w:val="006B70F4"/>
    <w:rsid w:val="006B74A6"/>
    <w:rsid w:val="006C4E59"/>
    <w:rsid w:val="006C685C"/>
    <w:rsid w:val="006D24D8"/>
    <w:rsid w:val="006D5D91"/>
    <w:rsid w:val="006F3661"/>
    <w:rsid w:val="00704AD6"/>
    <w:rsid w:val="007101C4"/>
    <w:rsid w:val="00711AB3"/>
    <w:rsid w:val="007233BA"/>
    <w:rsid w:val="007456DB"/>
    <w:rsid w:val="00753666"/>
    <w:rsid w:val="00762AC3"/>
    <w:rsid w:val="0076460C"/>
    <w:rsid w:val="00773CD7"/>
    <w:rsid w:val="007748F9"/>
    <w:rsid w:val="00783F24"/>
    <w:rsid w:val="00791453"/>
    <w:rsid w:val="007A324C"/>
    <w:rsid w:val="007A4E5F"/>
    <w:rsid w:val="007B2D2B"/>
    <w:rsid w:val="007C552B"/>
    <w:rsid w:val="007D00BF"/>
    <w:rsid w:val="007F54F6"/>
    <w:rsid w:val="0080109E"/>
    <w:rsid w:val="00801E43"/>
    <w:rsid w:val="008025ED"/>
    <w:rsid w:val="00815987"/>
    <w:rsid w:val="00824D9F"/>
    <w:rsid w:val="00825E8F"/>
    <w:rsid w:val="00827FDC"/>
    <w:rsid w:val="0083109B"/>
    <w:rsid w:val="00832344"/>
    <w:rsid w:val="008625E0"/>
    <w:rsid w:val="008626B4"/>
    <w:rsid w:val="0086558D"/>
    <w:rsid w:val="00867BF3"/>
    <w:rsid w:val="0087105D"/>
    <w:rsid w:val="00875B26"/>
    <w:rsid w:val="00883526"/>
    <w:rsid w:val="008843B2"/>
    <w:rsid w:val="00887314"/>
    <w:rsid w:val="008A4CB5"/>
    <w:rsid w:val="008B4B3F"/>
    <w:rsid w:val="008B7042"/>
    <w:rsid w:val="008B7B43"/>
    <w:rsid w:val="008D1488"/>
    <w:rsid w:val="008D205C"/>
    <w:rsid w:val="008E5D09"/>
    <w:rsid w:val="008E6DEF"/>
    <w:rsid w:val="008F512F"/>
    <w:rsid w:val="009004DC"/>
    <w:rsid w:val="00905654"/>
    <w:rsid w:val="009064C2"/>
    <w:rsid w:val="00911717"/>
    <w:rsid w:val="00921781"/>
    <w:rsid w:val="009237EC"/>
    <w:rsid w:val="00930CBB"/>
    <w:rsid w:val="00934826"/>
    <w:rsid w:val="0094486E"/>
    <w:rsid w:val="00947296"/>
    <w:rsid w:val="0095391D"/>
    <w:rsid w:val="00957FF1"/>
    <w:rsid w:val="00970141"/>
    <w:rsid w:val="00982B8D"/>
    <w:rsid w:val="0098774F"/>
    <w:rsid w:val="00990CE5"/>
    <w:rsid w:val="00992651"/>
    <w:rsid w:val="0099578F"/>
    <w:rsid w:val="009A049D"/>
    <w:rsid w:val="009A7958"/>
    <w:rsid w:val="009B7256"/>
    <w:rsid w:val="009D3837"/>
    <w:rsid w:val="009D68DF"/>
    <w:rsid w:val="009E31EA"/>
    <w:rsid w:val="00A112C6"/>
    <w:rsid w:val="00A12C1B"/>
    <w:rsid w:val="00A13FAB"/>
    <w:rsid w:val="00A25B41"/>
    <w:rsid w:val="00A52359"/>
    <w:rsid w:val="00A64CB7"/>
    <w:rsid w:val="00A654D7"/>
    <w:rsid w:val="00A66023"/>
    <w:rsid w:val="00A80B68"/>
    <w:rsid w:val="00A906B9"/>
    <w:rsid w:val="00AA751A"/>
    <w:rsid w:val="00AB3566"/>
    <w:rsid w:val="00AB473E"/>
    <w:rsid w:val="00AB7BF1"/>
    <w:rsid w:val="00AC296C"/>
    <w:rsid w:val="00AD4931"/>
    <w:rsid w:val="00AD6E48"/>
    <w:rsid w:val="00AF1A66"/>
    <w:rsid w:val="00AF61C2"/>
    <w:rsid w:val="00B0533C"/>
    <w:rsid w:val="00B12B2B"/>
    <w:rsid w:val="00B135F2"/>
    <w:rsid w:val="00B15EF5"/>
    <w:rsid w:val="00B41F8C"/>
    <w:rsid w:val="00B60969"/>
    <w:rsid w:val="00B624C1"/>
    <w:rsid w:val="00B656F9"/>
    <w:rsid w:val="00B670C7"/>
    <w:rsid w:val="00B67AA5"/>
    <w:rsid w:val="00B74104"/>
    <w:rsid w:val="00B84242"/>
    <w:rsid w:val="00BB06E5"/>
    <w:rsid w:val="00BB3104"/>
    <w:rsid w:val="00BC6E98"/>
    <w:rsid w:val="00BC7271"/>
    <w:rsid w:val="00BD605E"/>
    <w:rsid w:val="00BD63B3"/>
    <w:rsid w:val="00BF0D4B"/>
    <w:rsid w:val="00BF0FA0"/>
    <w:rsid w:val="00C218B7"/>
    <w:rsid w:val="00C45203"/>
    <w:rsid w:val="00C46959"/>
    <w:rsid w:val="00C474CD"/>
    <w:rsid w:val="00C57DBC"/>
    <w:rsid w:val="00C61FFD"/>
    <w:rsid w:val="00C7457B"/>
    <w:rsid w:val="00C90E34"/>
    <w:rsid w:val="00C96D0C"/>
    <w:rsid w:val="00CB23C3"/>
    <w:rsid w:val="00CC1A72"/>
    <w:rsid w:val="00CC21D9"/>
    <w:rsid w:val="00CD15E2"/>
    <w:rsid w:val="00CD7CA2"/>
    <w:rsid w:val="00CE0059"/>
    <w:rsid w:val="00CE21BA"/>
    <w:rsid w:val="00CE253C"/>
    <w:rsid w:val="00CE328B"/>
    <w:rsid w:val="00CE4A62"/>
    <w:rsid w:val="00CE75C9"/>
    <w:rsid w:val="00CF58A1"/>
    <w:rsid w:val="00CF767B"/>
    <w:rsid w:val="00D05381"/>
    <w:rsid w:val="00D0580E"/>
    <w:rsid w:val="00D107D2"/>
    <w:rsid w:val="00D159C6"/>
    <w:rsid w:val="00D35B67"/>
    <w:rsid w:val="00D856E2"/>
    <w:rsid w:val="00D87C2F"/>
    <w:rsid w:val="00D91C74"/>
    <w:rsid w:val="00DA1107"/>
    <w:rsid w:val="00DA5450"/>
    <w:rsid w:val="00DA5BE0"/>
    <w:rsid w:val="00DB44C2"/>
    <w:rsid w:val="00DB7C4D"/>
    <w:rsid w:val="00DC0330"/>
    <w:rsid w:val="00DC0689"/>
    <w:rsid w:val="00DC5BB9"/>
    <w:rsid w:val="00DD6030"/>
    <w:rsid w:val="00DD746F"/>
    <w:rsid w:val="00DF1D9A"/>
    <w:rsid w:val="00DF6E7B"/>
    <w:rsid w:val="00E03846"/>
    <w:rsid w:val="00E07822"/>
    <w:rsid w:val="00E12862"/>
    <w:rsid w:val="00E33045"/>
    <w:rsid w:val="00E357A0"/>
    <w:rsid w:val="00E4194E"/>
    <w:rsid w:val="00E4689E"/>
    <w:rsid w:val="00E5004F"/>
    <w:rsid w:val="00E54001"/>
    <w:rsid w:val="00E63BD8"/>
    <w:rsid w:val="00E7467C"/>
    <w:rsid w:val="00E85994"/>
    <w:rsid w:val="00ED2AF0"/>
    <w:rsid w:val="00ED469A"/>
    <w:rsid w:val="00ED7F01"/>
    <w:rsid w:val="00EE232E"/>
    <w:rsid w:val="00EE3D91"/>
    <w:rsid w:val="00EF2448"/>
    <w:rsid w:val="00F05DCD"/>
    <w:rsid w:val="00F06889"/>
    <w:rsid w:val="00F2062E"/>
    <w:rsid w:val="00F2784A"/>
    <w:rsid w:val="00F3260F"/>
    <w:rsid w:val="00F77BE7"/>
    <w:rsid w:val="00F77BEA"/>
    <w:rsid w:val="00F80D09"/>
    <w:rsid w:val="00F93138"/>
    <w:rsid w:val="00FA51E0"/>
    <w:rsid w:val="00FE2F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4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olo">
    <w:name w:val="Titolo"/>
    <w:basedOn w:val="a"/>
    <w:next w:val="a3"/>
    <w:pPr>
      <w:keepNext/>
      <w:spacing w:before="240" w:after="120"/>
    </w:pPr>
    <w:rPr>
      <w:rFonts w:ascii="Liberation Sans" w:eastAsia="Microsoft YaHei" w:hAnsi="Liberation Sans" w:cs="Mangal"/>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customStyle="1" w:styleId="Indice">
    <w:name w:val="Indice"/>
    <w:basedOn w:val="a"/>
    <w:pPr>
      <w:suppressLineNumbers/>
    </w:pPr>
    <w:rPr>
      <w:rFonts w:cs="Mangal"/>
    </w:rPr>
  </w:style>
  <w:style w:type="paragraph" w:styleId="a6">
    <w:name w:val="header"/>
    <w:basedOn w:val="a"/>
    <w:link w:val="a7"/>
    <w:uiPriority w:val="99"/>
    <w:unhideWhenUsed/>
    <w:rsid w:val="00832344"/>
    <w:pPr>
      <w:tabs>
        <w:tab w:val="center" w:pos="4153"/>
        <w:tab w:val="right" w:pos="8306"/>
      </w:tabs>
      <w:snapToGrid w:val="0"/>
    </w:pPr>
    <w:rPr>
      <w:sz w:val="20"/>
      <w:szCs w:val="18"/>
    </w:rPr>
  </w:style>
  <w:style w:type="character" w:customStyle="1" w:styleId="a7">
    <w:name w:val="頁首 字元"/>
    <w:link w:val="a6"/>
    <w:uiPriority w:val="99"/>
    <w:rsid w:val="00832344"/>
    <w:rPr>
      <w:rFonts w:ascii="Liberation Serif" w:eastAsia="SimSun" w:hAnsi="Liberation Serif" w:cs="Mangal"/>
      <w:kern w:val="1"/>
      <w:szCs w:val="18"/>
      <w:lang w:val="en-GB" w:eastAsia="zh-CN" w:bidi="hi-IN"/>
    </w:rPr>
  </w:style>
  <w:style w:type="paragraph" w:styleId="a8">
    <w:name w:val="footer"/>
    <w:basedOn w:val="a"/>
    <w:link w:val="a9"/>
    <w:uiPriority w:val="99"/>
    <w:unhideWhenUsed/>
    <w:rsid w:val="00832344"/>
    <w:pPr>
      <w:tabs>
        <w:tab w:val="center" w:pos="4153"/>
        <w:tab w:val="right" w:pos="8306"/>
      </w:tabs>
      <w:snapToGrid w:val="0"/>
    </w:pPr>
    <w:rPr>
      <w:sz w:val="20"/>
      <w:szCs w:val="18"/>
    </w:rPr>
  </w:style>
  <w:style w:type="character" w:customStyle="1" w:styleId="a9">
    <w:name w:val="頁尾 字元"/>
    <w:link w:val="a8"/>
    <w:uiPriority w:val="99"/>
    <w:rsid w:val="00832344"/>
    <w:rPr>
      <w:rFonts w:ascii="Liberation Serif" w:eastAsia="SimSun" w:hAnsi="Liberation Serif" w:cs="Mangal"/>
      <w:kern w:val="1"/>
      <w:szCs w:val="18"/>
      <w:lang w:val="en-GB" w:eastAsia="zh-CN" w:bidi="hi-IN"/>
    </w:rPr>
  </w:style>
  <w:style w:type="paragraph" w:styleId="aa">
    <w:name w:val="Balloon Text"/>
    <w:basedOn w:val="a"/>
    <w:link w:val="ab"/>
    <w:uiPriority w:val="99"/>
    <w:semiHidden/>
    <w:unhideWhenUsed/>
    <w:rsid w:val="00832344"/>
    <w:rPr>
      <w:rFonts w:ascii="Cambria" w:hAnsi="Cambria"/>
      <w:sz w:val="18"/>
      <w:szCs w:val="16"/>
    </w:rPr>
  </w:style>
  <w:style w:type="character" w:customStyle="1" w:styleId="ab">
    <w:name w:val="註解方塊文字 字元"/>
    <w:link w:val="aa"/>
    <w:uiPriority w:val="99"/>
    <w:semiHidden/>
    <w:rsid w:val="00832344"/>
    <w:rPr>
      <w:rFonts w:ascii="Cambria" w:eastAsia="新細明體" w:hAnsi="Cambria" w:cs="Mangal"/>
      <w:kern w:val="1"/>
      <w:sz w:val="18"/>
      <w:szCs w:val="16"/>
      <w:lang w:val="en-GB" w:eastAsia="zh-CN" w:bidi="hi-IN"/>
    </w:rPr>
  </w:style>
  <w:style w:type="paragraph" w:styleId="HTML">
    <w:name w:val="HTML Preformatted"/>
    <w:basedOn w:val="a"/>
    <w:link w:val="HTML0"/>
    <w:uiPriority w:val="99"/>
    <w:unhideWhenUsed/>
    <w:rsid w:val="004D4A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rPr>
  </w:style>
  <w:style w:type="character" w:customStyle="1" w:styleId="HTML0">
    <w:name w:val="HTML 預設格式 字元"/>
    <w:link w:val="HTML"/>
    <w:uiPriority w:val="99"/>
    <w:rsid w:val="004D4A2B"/>
    <w:rPr>
      <w:rFonts w:ascii="細明體" w:eastAsia="細明體" w:hAnsi="細明體" w:cs="細明體"/>
      <w:sz w:val="24"/>
      <w:szCs w:val="24"/>
    </w:rPr>
  </w:style>
  <w:style w:type="paragraph" w:customStyle="1" w:styleId="Cuerpo">
    <w:name w:val="Cuerpo"/>
    <w:rsid w:val="00E357A0"/>
    <w:pPr>
      <w:pBdr>
        <w:top w:val="nil"/>
        <w:left w:val="nil"/>
        <w:bottom w:val="nil"/>
        <w:right w:val="nil"/>
        <w:between w:val="nil"/>
        <w:bar w:val="nil"/>
      </w:pBdr>
    </w:pPr>
    <w:rPr>
      <w:rFonts w:ascii="Helvetica" w:eastAsia="Arial Unicode MS" w:hAnsi="Helvetica" w:cs="Arial Unicode MS"/>
      <w:color w:val="000000"/>
      <w:kern w:val="28"/>
      <w:sz w:val="22"/>
      <w:szCs w:val="22"/>
      <w:bdr w:val="nil"/>
    </w:rPr>
  </w:style>
  <w:style w:type="character" w:customStyle="1" w:styleId="Ninguno">
    <w:name w:val="Ninguno"/>
    <w:rsid w:val="00E357A0"/>
  </w:style>
  <w:style w:type="paragraph" w:customStyle="1" w:styleId="Poromisin">
    <w:name w:val="Por omisión"/>
    <w:rsid w:val="00E357A0"/>
    <w:pPr>
      <w:pBdr>
        <w:top w:val="nil"/>
        <w:left w:val="nil"/>
        <w:bottom w:val="nil"/>
        <w:right w:val="nil"/>
        <w:between w:val="nil"/>
        <w:bar w:val="nil"/>
      </w:pBdr>
    </w:pPr>
    <w:rPr>
      <w:rFonts w:ascii="Helvetica" w:eastAsia="Arial Unicode MS" w:hAnsi="Helvetica" w:cs="Arial Unicode MS"/>
      <w:color w:val="000000"/>
      <w:kern w:val="28"/>
      <w:sz w:val="22"/>
      <w:szCs w:val="22"/>
      <w:bdr w:val="nil"/>
    </w:rPr>
  </w:style>
  <w:style w:type="paragraph" w:customStyle="1" w:styleId="Default">
    <w:name w:val="Default"/>
    <w:rsid w:val="00661E61"/>
    <w:pPr>
      <w:autoSpaceDE w:val="0"/>
      <w:autoSpaceDN w:val="0"/>
      <w:adjustRightInd w:val="0"/>
    </w:pPr>
    <w:rPr>
      <w:rFonts w:ascii="Gill Sans MT" w:eastAsia="DengXian" w:hAnsi="Gill Sans MT" w:cs="Gill Sans MT"/>
      <w:color w:val="000000"/>
      <w:sz w:val="24"/>
      <w:szCs w:val="24"/>
      <w:lang w:val="en-GB" w:eastAsia="zh-CN"/>
    </w:rPr>
  </w:style>
  <w:style w:type="character" w:customStyle="1" w:styleId="apple-converted-space">
    <w:name w:val="apple-converted-space"/>
    <w:basedOn w:val="a0"/>
    <w:rsid w:val="0080109E"/>
  </w:style>
  <w:style w:type="character" w:styleId="ac">
    <w:name w:val="Hyperlink"/>
    <w:basedOn w:val="a0"/>
    <w:uiPriority w:val="99"/>
    <w:semiHidden/>
    <w:unhideWhenUsed/>
    <w:rsid w:val="00815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olo">
    <w:name w:val="Titolo"/>
    <w:basedOn w:val="a"/>
    <w:next w:val="a3"/>
    <w:pPr>
      <w:keepNext/>
      <w:spacing w:before="240" w:after="120"/>
    </w:pPr>
    <w:rPr>
      <w:rFonts w:ascii="Liberation Sans" w:eastAsia="Microsoft YaHei" w:hAnsi="Liberation Sans" w:cs="Mangal"/>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customStyle="1" w:styleId="Indice">
    <w:name w:val="Indice"/>
    <w:basedOn w:val="a"/>
    <w:pPr>
      <w:suppressLineNumbers/>
    </w:pPr>
    <w:rPr>
      <w:rFonts w:cs="Mangal"/>
    </w:rPr>
  </w:style>
  <w:style w:type="paragraph" w:styleId="a6">
    <w:name w:val="header"/>
    <w:basedOn w:val="a"/>
    <w:link w:val="a7"/>
    <w:uiPriority w:val="99"/>
    <w:unhideWhenUsed/>
    <w:rsid w:val="00832344"/>
    <w:pPr>
      <w:tabs>
        <w:tab w:val="center" w:pos="4153"/>
        <w:tab w:val="right" w:pos="8306"/>
      </w:tabs>
      <w:snapToGrid w:val="0"/>
    </w:pPr>
    <w:rPr>
      <w:sz w:val="20"/>
      <w:szCs w:val="18"/>
    </w:rPr>
  </w:style>
  <w:style w:type="character" w:customStyle="1" w:styleId="a7">
    <w:name w:val="頁首 字元"/>
    <w:link w:val="a6"/>
    <w:uiPriority w:val="99"/>
    <w:rsid w:val="00832344"/>
    <w:rPr>
      <w:rFonts w:ascii="Liberation Serif" w:eastAsia="SimSun" w:hAnsi="Liberation Serif" w:cs="Mangal"/>
      <w:kern w:val="1"/>
      <w:szCs w:val="18"/>
      <w:lang w:val="en-GB" w:eastAsia="zh-CN" w:bidi="hi-IN"/>
    </w:rPr>
  </w:style>
  <w:style w:type="paragraph" w:styleId="a8">
    <w:name w:val="footer"/>
    <w:basedOn w:val="a"/>
    <w:link w:val="a9"/>
    <w:uiPriority w:val="99"/>
    <w:unhideWhenUsed/>
    <w:rsid w:val="00832344"/>
    <w:pPr>
      <w:tabs>
        <w:tab w:val="center" w:pos="4153"/>
        <w:tab w:val="right" w:pos="8306"/>
      </w:tabs>
      <w:snapToGrid w:val="0"/>
    </w:pPr>
    <w:rPr>
      <w:sz w:val="20"/>
      <w:szCs w:val="18"/>
    </w:rPr>
  </w:style>
  <w:style w:type="character" w:customStyle="1" w:styleId="a9">
    <w:name w:val="頁尾 字元"/>
    <w:link w:val="a8"/>
    <w:uiPriority w:val="99"/>
    <w:rsid w:val="00832344"/>
    <w:rPr>
      <w:rFonts w:ascii="Liberation Serif" w:eastAsia="SimSun" w:hAnsi="Liberation Serif" w:cs="Mangal"/>
      <w:kern w:val="1"/>
      <w:szCs w:val="18"/>
      <w:lang w:val="en-GB" w:eastAsia="zh-CN" w:bidi="hi-IN"/>
    </w:rPr>
  </w:style>
  <w:style w:type="paragraph" w:styleId="aa">
    <w:name w:val="Balloon Text"/>
    <w:basedOn w:val="a"/>
    <w:link w:val="ab"/>
    <w:uiPriority w:val="99"/>
    <w:semiHidden/>
    <w:unhideWhenUsed/>
    <w:rsid w:val="00832344"/>
    <w:rPr>
      <w:rFonts w:ascii="Cambria" w:hAnsi="Cambria"/>
      <w:sz w:val="18"/>
      <w:szCs w:val="16"/>
    </w:rPr>
  </w:style>
  <w:style w:type="character" w:customStyle="1" w:styleId="ab">
    <w:name w:val="註解方塊文字 字元"/>
    <w:link w:val="aa"/>
    <w:uiPriority w:val="99"/>
    <w:semiHidden/>
    <w:rsid w:val="00832344"/>
    <w:rPr>
      <w:rFonts w:ascii="Cambria" w:eastAsia="新細明體" w:hAnsi="Cambria" w:cs="Mangal"/>
      <w:kern w:val="1"/>
      <w:sz w:val="18"/>
      <w:szCs w:val="16"/>
      <w:lang w:val="en-GB" w:eastAsia="zh-CN" w:bidi="hi-IN"/>
    </w:rPr>
  </w:style>
  <w:style w:type="paragraph" w:styleId="HTML">
    <w:name w:val="HTML Preformatted"/>
    <w:basedOn w:val="a"/>
    <w:link w:val="HTML0"/>
    <w:uiPriority w:val="99"/>
    <w:unhideWhenUsed/>
    <w:rsid w:val="004D4A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rPr>
  </w:style>
  <w:style w:type="character" w:customStyle="1" w:styleId="HTML0">
    <w:name w:val="HTML 預設格式 字元"/>
    <w:link w:val="HTML"/>
    <w:uiPriority w:val="99"/>
    <w:rsid w:val="004D4A2B"/>
    <w:rPr>
      <w:rFonts w:ascii="細明體" w:eastAsia="細明體" w:hAnsi="細明體" w:cs="細明體"/>
      <w:sz w:val="24"/>
      <w:szCs w:val="24"/>
    </w:rPr>
  </w:style>
  <w:style w:type="paragraph" w:customStyle="1" w:styleId="Cuerpo">
    <w:name w:val="Cuerpo"/>
    <w:rsid w:val="00E357A0"/>
    <w:pPr>
      <w:pBdr>
        <w:top w:val="nil"/>
        <w:left w:val="nil"/>
        <w:bottom w:val="nil"/>
        <w:right w:val="nil"/>
        <w:between w:val="nil"/>
        <w:bar w:val="nil"/>
      </w:pBdr>
    </w:pPr>
    <w:rPr>
      <w:rFonts w:ascii="Helvetica" w:eastAsia="Arial Unicode MS" w:hAnsi="Helvetica" w:cs="Arial Unicode MS"/>
      <w:color w:val="000000"/>
      <w:kern w:val="28"/>
      <w:sz w:val="22"/>
      <w:szCs w:val="22"/>
      <w:bdr w:val="nil"/>
    </w:rPr>
  </w:style>
  <w:style w:type="character" w:customStyle="1" w:styleId="Ninguno">
    <w:name w:val="Ninguno"/>
    <w:rsid w:val="00E357A0"/>
  </w:style>
  <w:style w:type="paragraph" w:customStyle="1" w:styleId="Poromisin">
    <w:name w:val="Por omisión"/>
    <w:rsid w:val="00E357A0"/>
    <w:pPr>
      <w:pBdr>
        <w:top w:val="nil"/>
        <w:left w:val="nil"/>
        <w:bottom w:val="nil"/>
        <w:right w:val="nil"/>
        <w:between w:val="nil"/>
        <w:bar w:val="nil"/>
      </w:pBdr>
    </w:pPr>
    <w:rPr>
      <w:rFonts w:ascii="Helvetica" w:eastAsia="Arial Unicode MS" w:hAnsi="Helvetica" w:cs="Arial Unicode MS"/>
      <w:color w:val="000000"/>
      <w:kern w:val="28"/>
      <w:sz w:val="22"/>
      <w:szCs w:val="22"/>
      <w:bdr w:val="nil"/>
    </w:rPr>
  </w:style>
  <w:style w:type="paragraph" w:customStyle="1" w:styleId="Default">
    <w:name w:val="Default"/>
    <w:rsid w:val="00661E61"/>
    <w:pPr>
      <w:autoSpaceDE w:val="0"/>
      <w:autoSpaceDN w:val="0"/>
      <w:adjustRightInd w:val="0"/>
    </w:pPr>
    <w:rPr>
      <w:rFonts w:ascii="Gill Sans MT" w:eastAsia="DengXian" w:hAnsi="Gill Sans MT" w:cs="Gill Sans MT"/>
      <w:color w:val="000000"/>
      <w:sz w:val="24"/>
      <w:szCs w:val="24"/>
      <w:lang w:val="en-GB" w:eastAsia="zh-CN"/>
    </w:rPr>
  </w:style>
  <w:style w:type="character" w:customStyle="1" w:styleId="apple-converted-space">
    <w:name w:val="apple-converted-space"/>
    <w:basedOn w:val="a0"/>
    <w:rsid w:val="0080109E"/>
  </w:style>
  <w:style w:type="character" w:styleId="ac">
    <w:name w:val="Hyperlink"/>
    <w:basedOn w:val="a0"/>
    <w:uiPriority w:val="99"/>
    <w:semiHidden/>
    <w:unhideWhenUsed/>
    <w:rsid w:val="00815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6346">
      <w:bodyDiv w:val="1"/>
      <w:marLeft w:val="0"/>
      <w:marRight w:val="0"/>
      <w:marTop w:val="0"/>
      <w:marBottom w:val="0"/>
      <w:divBdr>
        <w:top w:val="none" w:sz="0" w:space="0" w:color="auto"/>
        <w:left w:val="none" w:sz="0" w:space="0" w:color="auto"/>
        <w:bottom w:val="none" w:sz="0" w:space="0" w:color="auto"/>
        <w:right w:val="none" w:sz="0" w:space="0" w:color="auto"/>
      </w:divBdr>
      <w:divsChild>
        <w:div w:id="40250351">
          <w:marLeft w:val="0"/>
          <w:marRight w:val="0"/>
          <w:marTop w:val="0"/>
          <w:marBottom w:val="0"/>
          <w:divBdr>
            <w:top w:val="none" w:sz="0" w:space="0" w:color="auto"/>
            <w:left w:val="none" w:sz="0" w:space="0" w:color="auto"/>
            <w:bottom w:val="none" w:sz="0" w:space="0" w:color="auto"/>
            <w:right w:val="none" w:sz="0" w:space="0" w:color="auto"/>
          </w:divBdr>
        </w:div>
        <w:div w:id="44767730">
          <w:marLeft w:val="0"/>
          <w:marRight w:val="0"/>
          <w:marTop w:val="0"/>
          <w:marBottom w:val="0"/>
          <w:divBdr>
            <w:top w:val="none" w:sz="0" w:space="0" w:color="auto"/>
            <w:left w:val="none" w:sz="0" w:space="0" w:color="auto"/>
            <w:bottom w:val="none" w:sz="0" w:space="0" w:color="auto"/>
            <w:right w:val="none" w:sz="0" w:space="0" w:color="auto"/>
          </w:divBdr>
        </w:div>
        <w:div w:id="1250195208">
          <w:marLeft w:val="0"/>
          <w:marRight w:val="0"/>
          <w:marTop w:val="0"/>
          <w:marBottom w:val="0"/>
          <w:divBdr>
            <w:top w:val="none" w:sz="0" w:space="0" w:color="auto"/>
            <w:left w:val="none" w:sz="0" w:space="0" w:color="auto"/>
            <w:bottom w:val="none" w:sz="0" w:space="0" w:color="auto"/>
            <w:right w:val="none" w:sz="0" w:space="0" w:color="auto"/>
          </w:divBdr>
          <w:divsChild>
            <w:div w:id="1938711207">
              <w:marLeft w:val="0"/>
              <w:marRight w:val="0"/>
              <w:marTop w:val="0"/>
              <w:marBottom w:val="0"/>
              <w:divBdr>
                <w:top w:val="none" w:sz="0" w:space="0" w:color="auto"/>
                <w:left w:val="none" w:sz="0" w:space="0" w:color="auto"/>
                <w:bottom w:val="none" w:sz="0" w:space="0" w:color="auto"/>
                <w:right w:val="none" w:sz="0" w:space="0" w:color="auto"/>
              </w:divBdr>
            </w:div>
            <w:div w:id="916327288">
              <w:marLeft w:val="0"/>
              <w:marRight w:val="0"/>
              <w:marTop w:val="0"/>
              <w:marBottom w:val="0"/>
              <w:divBdr>
                <w:top w:val="none" w:sz="0" w:space="0" w:color="auto"/>
                <w:left w:val="none" w:sz="0" w:space="0" w:color="auto"/>
                <w:bottom w:val="none" w:sz="0" w:space="0" w:color="auto"/>
                <w:right w:val="none" w:sz="0" w:space="0" w:color="auto"/>
              </w:divBdr>
            </w:div>
            <w:div w:id="2090495755">
              <w:marLeft w:val="0"/>
              <w:marRight w:val="0"/>
              <w:marTop w:val="0"/>
              <w:marBottom w:val="0"/>
              <w:divBdr>
                <w:top w:val="none" w:sz="0" w:space="0" w:color="auto"/>
                <w:left w:val="none" w:sz="0" w:space="0" w:color="auto"/>
                <w:bottom w:val="none" w:sz="0" w:space="0" w:color="auto"/>
                <w:right w:val="none" w:sz="0" w:space="0" w:color="auto"/>
              </w:divBdr>
            </w:div>
            <w:div w:id="7399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8838">
      <w:bodyDiv w:val="1"/>
      <w:marLeft w:val="0"/>
      <w:marRight w:val="0"/>
      <w:marTop w:val="0"/>
      <w:marBottom w:val="0"/>
      <w:divBdr>
        <w:top w:val="none" w:sz="0" w:space="0" w:color="auto"/>
        <w:left w:val="none" w:sz="0" w:space="0" w:color="auto"/>
        <w:bottom w:val="none" w:sz="0" w:space="0" w:color="auto"/>
        <w:right w:val="none" w:sz="0" w:space="0" w:color="auto"/>
      </w:divBdr>
    </w:div>
    <w:div w:id="1358695710">
      <w:bodyDiv w:val="1"/>
      <w:marLeft w:val="0"/>
      <w:marRight w:val="0"/>
      <w:marTop w:val="0"/>
      <w:marBottom w:val="0"/>
      <w:divBdr>
        <w:top w:val="none" w:sz="0" w:space="0" w:color="auto"/>
        <w:left w:val="none" w:sz="0" w:space="0" w:color="auto"/>
        <w:bottom w:val="none" w:sz="0" w:space="0" w:color="auto"/>
        <w:right w:val="none" w:sz="0" w:space="0" w:color="auto"/>
      </w:divBdr>
    </w:div>
    <w:div w:id="17730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ncluser</dc:creator>
  <cp:keywords/>
  <cp:lastModifiedBy>asus7</cp:lastModifiedBy>
  <cp:revision>16</cp:revision>
  <cp:lastPrinted>2019-06-10T01:34:00Z</cp:lastPrinted>
  <dcterms:created xsi:type="dcterms:W3CDTF">2020-11-09T13:48:00Z</dcterms:created>
  <dcterms:modified xsi:type="dcterms:W3CDTF">2020-11-22T12:30:00Z</dcterms:modified>
</cp:coreProperties>
</file>